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A3D" w:rsidRDefault="006D0A3D" w:rsidP="006D0A3D">
      <w:pPr>
        <w:pStyle w:val="a3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                                                   ПРОЕКТ </w:t>
      </w:r>
    </w:p>
    <w:p w:rsidR="006D0A3D" w:rsidRDefault="006D0A3D" w:rsidP="006D0A3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КОНДРАШОВСКОГО</w:t>
      </w:r>
    </w:p>
    <w:p w:rsidR="006D0A3D" w:rsidRDefault="006D0A3D" w:rsidP="006D0A3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6D0A3D" w:rsidRDefault="006D0A3D" w:rsidP="006D0A3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ИЛОВЛИНСКОГО МУНИЦИПАЛЬНОГО РАЙОНА</w:t>
      </w:r>
    </w:p>
    <w:p w:rsidR="006D0A3D" w:rsidRDefault="006D0A3D" w:rsidP="006D0A3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6D0A3D" w:rsidRDefault="006D0A3D" w:rsidP="006D0A3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</w:t>
      </w:r>
    </w:p>
    <w:p w:rsidR="006D0A3D" w:rsidRDefault="006D0A3D" w:rsidP="006D0A3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D0A3D" w:rsidRDefault="006D0A3D" w:rsidP="006D0A3D">
      <w:pPr>
        <w:shd w:val="clear" w:color="auto" w:fill="FFFFFF"/>
        <w:tabs>
          <w:tab w:val="left" w:pos="4066"/>
        </w:tabs>
        <w:rPr>
          <w:sz w:val="28"/>
          <w:szCs w:val="28"/>
        </w:rPr>
      </w:pPr>
    </w:p>
    <w:p w:rsidR="006D0A3D" w:rsidRDefault="006D0A3D" w:rsidP="006D0A3D">
      <w:pPr>
        <w:pStyle w:val="a3"/>
        <w:jc w:val="center"/>
        <w:rPr>
          <w:b/>
          <w:sz w:val="28"/>
          <w:szCs w:val="28"/>
        </w:rPr>
      </w:pPr>
    </w:p>
    <w:p w:rsidR="006D0A3D" w:rsidRDefault="006D0A3D" w:rsidP="006D0A3D">
      <w:pPr>
        <w:widowControl w:val="0"/>
        <w:suppressAutoHyphens w:val="0"/>
        <w:rPr>
          <w:sz w:val="28"/>
          <w:szCs w:val="28"/>
        </w:rPr>
      </w:pPr>
    </w:p>
    <w:p w:rsidR="006D0A3D" w:rsidRDefault="006D0A3D" w:rsidP="006D0A3D">
      <w:pPr>
        <w:widowControl w:val="0"/>
        <w:suppressAutoHyphens w:val="0"/>
      </w:pPr>
    </w:p>
    <w:p w:rsidR="006D0A3D" w:rsidRDefault="006D0A3D" w:rsidP="006D0A3D">
      <w:pPr>
        <w:widowControl w:val="0"/>
        <w:suppressAutoHyphens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постановление </w:t>
      </w:r>
      <w:r>
        <w:rPr>
          <w:color w:val="000000"/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Кондрашовского сельского поселения Иловлинского муниципального района Волгоградской </w:t>
      </w:r>
      <w:proofErr w:type="gramStart"/>
      <w:r>
        <w:rPr>
          <w:sz w:val="28"/>
          <w:szCs w:val="28"/>
        </w:rPr>
        <w:t>области  от</w:t>
      </w:r>
      <w:proofErr w:type="gramEnd"/>
      <w:r>
        <w:rPr>
          <w:sz w:val="28"/>
          <w:szCs w:val="28"/>
        </w:rPr>
        <w:t xml:space="preserve"> «28» сентября 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 № 37-п «Об утверждении административного регламента предоставления муниципальной услуги «Предоставление архивных справок, архивных копий, архивных выписок, информационных писем»</w:t>
      </w:r>
    </w:p>
    <w:p w:rsidR="006D0A3D" w:rsidRDefault="006D0A3D" w:rsidP="006D0A3D">
      <w:pPr>
        <w:widowControl w:val="0"/>
        <w:suppressAutoHyphens w:val="0"/>
        <w:autoSpaceDE w:val="0"/>
        <w:spacing w:line="240" w:lineRule="exact"/>
        <w:rPr>
          <w:sz w:val="28"/>
          <w:szCs w:val="28"/>
        </w:rPr>
      </w:pPr>
    </w:p>
    <w:p w:rsidR="006D0A3D" w:rsidRDefault="006D0A3D" w:rsidP="006D0A3D">
      <w:pPr>
        <w:widowControl w:val="0"/>
        <w:suppressAutoHyphens w:val="0"/>
        <w:autoSpaceDE w:val="0"/>
        <w:ind w:firstLine="709"/>
        <w:rPr>
          <w:sz w:val="28"/>
          <w:szCs w:val="28"/>
        </w:rPr>
      </w:pPr>
    </w:p>
    <w:p w:rsidR="006D0A3D" w:rsidRDefault="006D0A3D" w:rsidP="006D0A3D">
      <w:pPr>
        <w:suppressAutoHyphens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</w:t>
      </w:r>
      <w:r>
        <w:rPr>
          <w:sz w:val="28"/>
          <w:szCs w:val="28"/>
          <w:lang w:eastAsia="ru-RU"/>
        </w:rPr>
        <w:t>Федеральным законом от 19.07.2018 № 204-ФЗ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услуг»</w:t>
      </w:r>
      <w:r>
        <w:rPr>
          <w:sz w:val="28"/>
          <w:szCs w:val="28"/>
        </w:rPr>
        <w:t xml:space="preserve"> и Устава Кондрашовского сельского поселения Иловлинского муниципального района Волгоградской области администрация Кондрашовского сельского поселения</w:t>
      </w:r>
    </w:p>
    <w:p w:rsidR="006D0A3D" w:rsidRDefault="006D0A3D" w:rsidP="006D0A3D">
      <w:pPr>
        <w:suppressAutoHyphens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pacing w:val="3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6D0A3D" w:rsidRDefault="006D0A3D" w:rsidP="006D0A3D">
      <w:pPr>
        <w:widowControl w:val="0"/>
        <w:suppressAutoHyphens w:val="0"/>
        <w:autoSpaceDE w:val="0"/>
        <w:ind w:firstLine="709"/>
        <w:rPr>
          <w:sz w:val="28"/>
          <w:szCs w:val="28"/>
        </w:rPr>
      </w:pPr>
    </w:p>
    <w:p w:rsidR="006D0A3D" w:rsidRDefault="006D0A3D" w:rsidP="006D0A3D">
      <w:pPr>
        <w:widowControl w:val="0"/>
        <w:suppressAutoHyphens w:val="0"/>
        <w:autoSpaceDE w:val="0"/>
        <w:ind w:firstLine="720"/>
        <w:rPr>
          <w:sz w:val="28"/>
          <w:szCs w:val="28"/>
        </w:rPr>
      </w:pPr>
      <w:r>
        <w:rPr>
          <w:sz w:val="28"/>
          <w:szCs w:val="28"/>
        </w:rPr>
        <w:t>1. Внести в административный регламент предоставления муниципальной услуги «Предоставление архивных справок, архивных копий, архивных выписок, информационных писем», утвержденный постановлением администрации Кондрашовского сельского поселения Иловлинского муниципального района Волгоградской области №37-</w:t>
      </w:r>
      <w:proofErr w:type="gramStart"/>
      <w:r>
        <w:rPr>
          <w:sz w:val="28"/>
          <w:szCs w:val="28"/>
        </w:rPr>
        <w:t>п  от</w:t>
      </w:r>
      <w:proofErr w:type="gramEnd"/>
      <w:r>
        <w:rPr>
          <w:sz w:val="28"/>
          <w:szCs w:val="28"/>
        </w:rPr>
        <w:t xml:space="preserve"> «28» сентября 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 , (далее – Регламент) следующие изменения:</w:t>
      </w:r>
    </w:p>
    <w:p w:rsidR="006D0A3D" w:rsidRDefault="006D0A3D" w:rsidP="006D0A3D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1) в пункте 5.1 Регламента:</w:t>
      </w:r>
    </w:p>
    <w:p w:rsidR="006D0A3D" w:rsidRDefault="006D0A3D" w:rsidP="006D0A3D">
      <w:pPr>
        <w:autoSpaceDE w:val="0"/>
        <w:spacing w:line="23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пункт 3 изложить в следующей редакции:</w:t>
      </w:r>
    </w:p>
    <w:p w:rsidR="006D0A3D" w:rsidRDefault="006D0A3D" w:rsidP="006D0A3D">
      <w:pPr>
        <w:autoSpaceDE w:val="0"/>
        <w:spacing w:line="23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</w:t>
      </w:r>
      <w:proofErr w:type="gramStart"/>
      <w:r>
        <w:rPr>
          <w:sz w:val="28"/>
          <w:szCs w:val="28"/>
        </w:rPr>
        <w:t>муниципальной  услуги</w:t>
      </w:r>
      <w:proofErr w:type="gramEnd"/>
      <w:r>
        <w:rPr>
          <w:sz w:val="28"/>
          <w:szCs w:val="28"/>
        </w:rPr>
        <w:t>;»;</w:t>
      </w:r>
    </w:p>
    <w:p w:rsidR="006D0A3D" w:rsidRDefault="006D0A3D" w:rsidP="006D0A3D">
      <w:pPr>
        <w:autoSpaceDE w:val="0"/>
        <w:spacing w:line="23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дополнить подпунктом 10 следующего содержания:</w:t>
      </w:r>
    </w:p>
    <w:p w:rsidR="006D0A3D" w:rsidRDefault="006D0A3D" w:rsidP="006D0A3D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«10)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</w:t>
      </w:r>
      <w:r>
        <w:rPr>
          <w:sz w:val="28"/>
          <w:szCs w:val="28"/>
        </w:rPr>
        <w:lastRenderedPageBreak/>
        <w:t xml:space="preserve">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4" w:history="1">
        <w:r>
          <w:rPr>
            <w:rStyle w:val="a4"/>
            <w:sz w:val="28"/>
            <w:szCs w:val="28"/>
          </w:rPr>
          <w:t>пунктом 4 части 1 статьи 7</w:t>
        </w:r>
      </w:hyperlink>
      <w:r>
        <w:rPr>
          <w:sz w:val="28"/>
          <w:szCs w:val="28"/>
        </w:rPr>
        <w:t xml:space="preserve"> Федерального закона                    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 муниципальной услуги в полном объеме в порядке, определенном </w:t>
      </w:r>
      <w:hyperlink r:id="rId5" w:history="1">
        <w:r>
          <w:rPr>
            <w:rStyle w:val="a4"/>
            <w:sz w:val="28"/>
            <w:szCs w:val="28"/>
          </w:rPr>
          <w:t>частью 1.3 статьи 16</w:t>
        </w:r>
      </w:hyperlink>
      <w:r>
        <w:rPr>
          <w:sz w:val="28"/>
          <w:szCs w:val="28"/>
        </w:rPr>
        <w:t xml:space="preserve"> Федерального закона</w:t>
      </w:r>
      <w:r>
        <w:rPr>
          <w:bCs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>№ 210-ФЗ;</w:t>
      </w:r>
    </w:p>
    <w:p w:rsidR="006D0A3D" w:rsidRDefault="006D0A3D" w:rsidP="006D0A3D">
      <w:pPr>
        <w:widowControl w:val="0"/>
        <w:autoSpaceDE w:val="0"/>
        <w:ind w:right="-16" w:firstLine="720"/>
        <w:rPr>
          <w:sz w:val="28"/>
          <w:szCs w:val="28"/>
        </w:rPr>
      </w:pPr>
      <w:r>
        <w:rPr>
          <w:sz w:val="28"/>
          <w:szCs w:val="28"/>
        </w:rPr>
        <w:t>2) пункт 5.9 Регламента дополнить абзацами вторым и третьим следующего содержания:</w:t>
      </w:r>
    </w:p>
    <w:p w:rsidR="006D0A3D" w:rsidRDefault="006D0A3D" w:rsidP="006D0A3D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«В случае признания жалобы подлежащей удовлетворению в ответе заявителю дается информация о действиях, осуществляемых уполномоченным органом, МФЦ, либо организацией, предусмотренных </w:t>
      </w:r>
      <w:hyperlink r:id="rId6" w:history="1">
        <w:r>
          <w:rPr>
            <w:rStyle w:val="a4"/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</w:t>
      </w:r>
      <w:r>
        <w:rPr>
          <w:rFonts w:eastAsia="Calibri"/>
          <w:sz w:val="28"/>
          <w:szCs w:val="28"/>
        </w:rPr>
        <w:t>№ 210-ФЗ</w:t>
      </w:r>
      <w:r>
        <w:rPr>
          <w:sz w:val="28"/>
          <w:szCs w:val="28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D0A3D" w:rsidRDefault="006D0A3D" w:rsidP="006D0A3D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решения.».</w:t>
      </w:r>
    </w:p>
    <w:p w:rsidR="006D0A3D" w:rsidRDefault="006D0A3D" w:rsidP="006D0A3D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6D0A3D" w:rsidRDefault="006D0A3D" w:rsidP="006D0A3D">
      <w:pPr>
        <w:widowControl w:val="0"/>
        <w:suppressAutoHyphens w:val="0"/>
        <w:autoSpaceDE w:val="0"/>
        <w:ind w:firstLine="720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</w:rPr>
        <w:t>Настоящее постановление вступает в силу</w:t>
      </w:r>
      <w:r>
        <w:rPr>
          <w:sz w:val="28"/>
          <w:szCs w:val="28"/>
        </w:rPr>
        <w:t xml:space="preserve"> после его официального опубликования (обнародования).</w:t>
      </w:r>
    </w:p>
    <w:p w:rsidR="006D0A3D" w:rsidRDefault="006D0A3D" w:rsidP="006D0A3D">
      <w:pPr>
        <w:pStyle w:val="ConsPlusNormal0"/>
        <w:widowControl w:val="0"/>
        <w:ind w:firstLine="720"/>
        <w:rPr>
          <w:rFonts w:ascii="Times New Roman" w:hAnsi="Times New Roman" w:cs="Times New Roman"/>
          <w:sz w:val="28"/>
          <w:szCs w:val="28"/>
        </w:rPr>
      </w:pPr>
    </w:p>
    <w:p w:rsidR="006D0A3D" w:rsidRDefault="006D0A3D" w:rsidP="006D0A3D">
      <w:pPr>
        <w:widowControl w:val="0"/>
        <w:suppressAutoHyphens w:val="0"/>
        <w:autoSpaceDE w:val="0"/>
        <w:rPr>
          <w:sz w:val="28"/>
          <w:szCs w:val="28"/>
        </w:rPr>
      </w:pPr>
    </w:p>
    <w:p w:rsidR="006D0A3D" w:rsidRDefault="006D0A3D" w:rsidP="006D0A3D">
      <w:pPr>
        <w:widowControl w:val="0"/>
        <w:suppressAutoHyphens w:val="0"/>
        <w:autoSpaceDE w:val="0"/>
        <w:rPr>
          <w:sz w:val="28"/>
          <w:szCs w:val="28"/>
        </w:rPr>
      </w:pPr>
      <w:r>
        <w:rPr>
          <w:sz w:val="28"/>
          <w:szCs w:val="28"/>
        </w:rPr>
        <w:t>Глава Кондрашовского</w:t>
      </w:r>
    </w:p>
    <w:p w:rsidR="006D0A3D" w:rsidRDefault="006D0A3D" w:rsidP="006D0A3D">
      <w:pPr>
        <w:widowControl w:val="0"/>
        <w:suppressAutoHyphens w:val="0"/>
        <w:autoSpaceDE w:val="0"/>
        <w:rPr>
          <w:i/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А.П.Коновалов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D0A3D" w:rsidRDefault="006D0A3D" w:rsidP="006D0A3D">
      <w:pPr>
        <w:widowControl w:val="0"/>
        <w:suppressAutoHyphens w:val="0"/>
        <w:autoSpaceDE w:val="0"/>
        <w:rPr>
          <w:sz w:val="28"/>
          <w:szCs w:val="28"/>
        </w:rPr>
      </w:pPr>
    </w:p>
    <w:p w:rsidR="006D0A3D" w:rsidRDefault="006D0A3D" w:rsidP="006D0A3D">
      <w:pPr>
        <w:widowControl w:val="0"/>
        <w:suppressAutoHyphens w:val="0"/>
        <w:autoSpaceDE w:val="0"/>
        <w:rPr>
          <w:sz w:val="28"/>
          <w:szCs w:val="28"/>
        </w:rPr>
      </w:pPr>
    </w:p>
    <w:p w:rsidR="006D0A3D" w:rsidRDefault="006D0A3D" w:rsidP="006D0A3D">
      <w:pPr>
        <w:widowControl w:val="0"/>
        <w:suppressAutoHyphens w:val="0"/>
        <w:autoSpaceDE w:val="0"/>
        <w:rPr>
          <w:sz w:val="28"/>
          <w:szCs w:val="28"/>
        </w:rPr>
      </w:pPr>
    </w:p>
    <w:p w:rsidR="006D0A3D" w:rsidRDefault="006D0A3D" w:rsidP="006D0A3D">
      <w:pPr>
        <w:widowControl w:val="0"/>
        <w:suppressAutoHyphens w:val="0"/>
        <w:autoSpaceDE w:val="0"/>
        <w:rPr>
          <w:sz w:val="28"/>
          <w:szCs w:val="28"/>
        </w:rPr>
      </w:pPr>
    </w:p>
    <w:p w:rsidR="006D0A3D" w:rsidRDefault="006D0A3D" w:rsidP="006D0A3D">
      <w:pPr>
        <w:widowControl w:val="0"/>
        <w:suppressAutoHyphens w:val="0"/>
        <w:autoSpaceDE w:val="0"/>
        <w:rPr>
          <w:sz w:val="28"/>
          <w:szCs w:val="28"/>
        </w:rPr>
      </w:pPr>
    </w:p>
    <w:p w:rsidR="006D0A3D" w:rsidRDefault="006D0A3D" w:rsidP="006D0A3D">
      <w:pPr>
        <w:widowControl w:val="0"/>
        <w:suppressAutoHyphens w:val="0"/>
        <w:autoSpaceDE w:val="0"/>
        <w:rPr>
          <w:sz w:val="28"/>
          <w:szCs w:val="28"/>
        </w:rPr>
      </w:pPr>
    </w:p>
    <w:p w:rsidR="006D0A3D" w:rsidRDefault="006D0A3D" w:rsidP="006D0A3D">
      <w:pPr>
        <w:widowControl w:val="0"/>
        <w:suppressAutoHyphens w:val="0"/>
        <w:autoSpaceDE w:val="0"/>
        <w:rPr>
          <w:sz w:val="28"/>
          <w:szCs w:val="28"/>
        </w:rPr>
      </w:pPr>
    </w:p>
    <w:p w:rsidR="006D0A3D" w:rsidRDefault="006D0A3D" w:rsidP="006D0A3D">
      <w:pPr>
        <w:widowControl w:val="0"/>
        <w:suppressAutoHyphens w:val="0"/>
        <w:autoSpaceDE w:val="0"/>
        <w:rPr>
          <w:sz w:val="28"/>
          <w:szCs w:val="28"/>
        </w:rPr>
      </w:pPr>
    </w:p>
    <w:p w:rsidR="006D0A3D" w:rsidRDefault="006D0A3D" w:rsidP="006D0A3D">
      <w:pPr>
        <w:widowControl w:val="0"/>
        <w:suppressAutoHyphens w:val="0"/>
        <w:autoSpaceDE w:val="0"/>
        <w:rPr>
          <w:sz w:val="28"/>
          <w:szCs w:val="28"/>
        </w:rPr>
      </w:pPr>
    </w:p>
    <w:p w:rsidR="006D0A3D" w:rsidRDefault="006D0A3D" w:rsidP="006D0A3D">
      <w:pPr>
        <w:widowControl w:val="0"/>
        <w:suppressAutoHyphens w:val="0"/>
        <w:autoSpaceDE w:val="0"/>
        <w:rPr>
          <w:sz w:val="28"/>
          <w:szCs w:val="28"/>
        </w:rPr>
      </w:pPr>
    </w:p>
    <w:p w:rsidR="006D0A3D" w:rsidRDefault="006D0A3D" w:rsidP="006D0A3D">
      <w:pPr>
        <w:widowControl w:val="0"/>
        <w:suppressAutoHyphens w:val="0"/>
        <w:ind w:left="4860"/>
        <w:rPr>
          <w:lang w:eastAsia="ru-RU"/>
        </w:rPr>
      </w:pPr>
    </w:p>
    <w:p w:rsidR="006D0A3D" w:rsidRDefault="006D0A3D" w:rsidP="006D0A3D">
      <w:pPr>
        <w:widowControl w:val="0"/>
        <w:suppressAutoHyphens w:val="0"/>
        <w:ind w:left="4860"/>
        <w:rPr>
          <w:lang w:eastAsia="ru-RU"/>
        </w:rPr>
      </w:pPr>
    </w:p>
    <w:p w:rsidR="006D0A3D" w:rsidRDefault="006D0A3D" w:rsidP="006D0A3D">
      <w:pPr>
        <w:widowControl w:val="0"/>
        <w:suppressAutoHyphens w:val="0"/>
        <w:ind w:left="4860"/>
        <w:rPr>
          <w:lang w:eastAsia="ru-RU"/>
        </w:rPr>
      </w:pPr>
    </w:p>
    <w:p w:rsidR="00390B42" w:rsidRDefault="00390B42"/>
    <w:sectPr w:rsidR="00390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3D"/>
    <w:rsid w:val="001626D0"/>
    <w:rsid w:val="00390B42"/>
    <w:rsid w:val="004F4E68"/>
    <w:rsid w:val="006D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746DC-3095-4117-BA2F-7FE0701F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A3D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ConsPlusNormal">
    <w:name w:val="ConsPlusNormal Знак"/>
    <w:link w:val="ConsPlusNormal0"/>
    <w:locked/>
    <w:rsid w:val="006D0A3D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6D0A3D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No Spacing"/>
    <w:qFormat/>
    <w:rsid w:val="006D0A3D"/>
    <w:rPr>
      <w:sz w:val="24"/>
      <w:szCs w:val="24"/>
    </w:rPr>
  </w:style>
  <w:style w:type="character" w:styleId="a4">
    <w:name w:val="Hyperlink"/>
    <w:basedOn w:val="a0"/>
    <w:rsid w:val="006D0A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1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155DC1F489B4F42BD3B964D0A020F711816E82F01C8B2B02EC2D8F9F6D7B8614F7C5EC34534E85793970D7CBC66F14D81CE5209E91CAFB5XCl8N" TargetMode="External"/><Relationship Id="rId5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4" Type="http://schemas.openxmlformats.org/officeDocument/2006/relationships/hyperlink" Target="consultantplus://offline/ref=0DD3F52011E807A2BF22D95A60DC2557D9EF27B5C29923121822777D5776179B9F8B0D90601B11E1C67F5E6441BF6F77349B5B1E95H7U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4168</CharactersWithSpaces>
  <SharedDoc>false</SharedDoc>
  <HLinks>
    <vt:vector size="18" baseType="variant">
      <vt:variant>
        <vt:i4>6357096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consultantplus://offline/ref=B155DC1F489B4F42BD3B964D0A020F711816E82F01C8B2B02EC2D8F9F6D7B8614F7C5EC34534E85793970D7CBC66F14D81CE5209E91CAFB5XCl8N</vt:lpwstr>
      </vt:variant>
      <vt:variant>
        <vt:lpwstr/>
      </vt:variant>
      <vt:variant>
        <vt:i4>3670113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consultantplus://offline/ref=0DD3F52011E807A2BF22D95A60DC2557D9EF27B5C29923121822777D5776179B9F8B0D93691B19B093305F3804EB7C77359B581E8A7989BBH8U6O</vt:lpwstr>
      </vt:variant>
      <vt:variant>
        <vt:lpwstr/>
      </vt:variant>
      <vt:variant>
        <vt:i4>655453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consultantplus://offline/ref=0DD3F52011E807A2BF22D95A60DC2557D9EF27B5C29923121822777D5776179B9F8B0D90601B11E1C67F5E6441BF6F77349B5B1E95H7U3O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Евсиков Андрей</cp:lastModifiedBy>
  <cp:revision>2</cp:revision>
  <dcterms:created xsi:type="dcterms:W3CDTF">2019-04-10T11:39:00Z</dcterms:created>
  <dcterms:modified xsi:type="dcterms:W3CDTF">2019-04-10T11:39:00Z</dcterms:modified>
</cp:coreProperties>
</file>