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E64" w:rsidRDefault="0043703D" w:rsidP="000F3E64">
      <w:pPr>
        <w:autoSpaceDE w:val="0"/>
        <w:autoSpaceDN w:val="0"/>
        <w:adjustRightInd w:val="0"/>
        <w:contextualSpacing/>
        <w:outlineLvl w:val="0"/>
        <w:rPr>
          <w:b/>
          <w:bCs/>
          <w:sz w:val="28"/>
          <w:szCs w:val="28"/>
          <w:lang w:val="en-US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>
            <wp:extent cx="2313940" cy="1280160"/>
            <wp:effectExtent l="0" t="0" r="0" b="0"/>
            <wp:docPr id="1" name="Рисунок 1" descr="D:\РАБОТА\СМИ\В ТО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РАБОТА\СМИ\В ТО\images (4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9AB" w:rsidRDefault="000F3E64" w:rsidP="006B09AB">
      <w:pPr>
        <w:autoSpaceDE w:val="0"/>
        <w:autoSpaceDN w:val="0"/>
        <w:adjustRightInd w:val="0"/>
        <w:contextualSpacing/>
        <w:jc w:val="center"/>
        <w:outlineLvl w:val="0"/>
        <w:rPr>
          <w:b/>
          <w:bCs/>
          <w:sz w:val="28"/>
          <w:szCs w:val="28"/>
        </w:rPr>
      </w:pPr>
      <w:r w:rsidRPr="00C11E7B">
        <w:rPr>
          <w:b/>
          <w:bCs/>
          <w:sz w:val="28"/>
          <w:szCs w:val="28"/>
        </w:rPr>
        <w:t>ПУБЛИЧНАЯ КАДАСТРОВАЯ КАРТА</w:t>
      </w:r>
    </w:p>
    <w:p w:rsidR="006B09AB" w:rsidRDefault="006B09AB" w:rsidP="006B09AB">
      <w:pPr>
        <w:autoSpaceDE w:val="0"/>
        <w:autoSpaceDN w:val="0"/>
        <w:adjustRightInd w:val="0"/>
        <w:contextualSpacing/>
        <w:outlineLvl w:val="0"/>
        <w:rPr>
          <w:b/>
          <w:bCs/>
          <w:sz w:val="28"/>
          <w:szCs w:val="28"/>
        </w:rPr>
      </w:pPr>
    </w:p>
    <w:p w:rsidR="006B09AB" w:rsidRPr="00C11E7B" w:rsidRDefault="006B09AB" w:rsidP="006B09AB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  <w:r w:rsidRPr="00C11E7B">
        <w:rPr>
          <w:bCs/>
          <w:sz w:val="28"/>
          <w:szCs w:val="28"/>
        </w:rPr>
        <w:t>Публичная кадастровая карта - это полезный инструмент для получения информации об объектах недвижимости. Она представляет собой онлайн-сервис и размещена в Интернете на сайте Росреестра. В ней содержатся все общедоступные сведения об объектах, которые вы можете получить в режиме реального времени.</w:t>
      </w:r>
    </w:p>
    <w:p w:rsidR="006B09AB" w:rsidRPr="00C11E7B" w:rsidRDefault="006B09AB" w:rsidP="006B09AB">
      <w:pPr>
        <w:autoSpaceDE w:val="0"/>
        <w:autoSpaceDN w:val="0"/>
        <w:adjustRightInd w:val="0"/>
        <w:contextualSpacing/>
        <w:jc w:val="both"/>
        <w:outlineLvl w:val="0"/>
        <w:rPr>
          <w:bCs/>
          <w:sz w:val="28"/>
          <w:szCs w:val="28"/>
        </w:rPr>
      </w:pPr>
      <w:r w:rsidRPr="00C11E7B">
        <w:rPr>
          <w:bCs/>
          <w:sz w:val="28"/>
          <w:szCs w:val="28"/>
        </w:rPr>
        <w:t>Доступ к публичной кадастровой карте свободный и бесплатный. При этом отметим, что полученная с помощью этого сервиса информация носит справочный характер. Однако даже в этом случае она может быть вам полезна.</w:t>
      </w:r>
    </w:p>
    <w:p w:rsidR="006B09AB" w:rsidRPr="00C11E7B" w:rsidRDefault="006B09AB" w:rsidP="006B09AB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  <w:r w:rsidRPr="00C11E7B">
        <w:rPr>
          <w:bCs/>
          <w:sz w:val="28"/>
          <w:szCs w:val="28"/>
        </w:rPr>
        <w:t xml:space="preserve">Основные сведения, которые содержатся в публичной кадастровой карте, перечислены в </w:t>
      </w:r>
      <w:hyperlink r:id="rId9" w:history="1">
        <w:r w:rsidRPr="00C11E7B">
          <w:rPr>
            <w:bCs/>
            <w:sz w:val="28"/>
            <w:szCs w:val="28"/>
          </w:rPr>
          <w:t>п. 1</w:t>
        </w:r>
      </w:hyperlink>
      <w:r w:rsidRPr="00C11E7B">
        <w:rPr>
          <w:bCs/>
          <w:sz w:val="28"/>
          <w:szCs w:val="28"/>
        </w:rPr>
        <w:t xml:space="preserve"> Состава сведений, утвержденных Приказом Минэкономразвития России от 17.03.2016 № 145. К ним относятся, например:</w:t>
      </w:r>
    </w:p>
    <w:p w:rsidR="006B09AB" w:rsidRPr="00C11E7B" w:rsidRDefault="006B09AB" w:rsidP="006B09AB">
      <w:pPr>
        <w:numPr>
          <w:ilvl w:val="0"/>
          <w:numId w:val="19"/>
        </w:numPr>
        <w:tabs>
          <w:tab w:val="left" w:pos="540"/>
        </w:tabs>
        <w:autoSpaceDE w:val="0"/>
        <w:autoSpaceDN w:val="0"/>
        <w:adjustRightInd w:val="0"/>
        <w:ind w:left="0" w:firstLine="0"/>
        <w:contextualSpacing/>
        <w:jc w:val="both"/>
        <w:rPr>
          <w:bCs/>
          <w:sz w:val="28"/>
          <w:szCs w:val="28"/>
        </w:rPr>
      </w:pPr>
      <w:r w:rsidRPr="00C11E7B">
        <w:rPr>
          <w:bCs/>
          <w:sz w:val="28"/>
          <w:szCs w:val="28"/>
        </w:rPr>
        <w:t>границы земельных участков (как актуальные, так и временные);</w:t>
      </w:r>
    </w:p>
    <w:p w:rsidR="006B09AB" w:rsidRPr="00C11E7B" w:rsidRDefault="006B09AB" w:rsidP="006B09AB">
      <w:pPr>
        <w:numPr>
          <w:ilvl w:val="0"/>
          <w:numId w:val="19"/>
        </w:numPr>
        <w:tabs>
          <w:tab w:val="left" w:pos="540"/>
        </w:tabs>
        <w:autoSpaceDE w:val="0"/>
        <w:autoSpaceDN w:val="0"/>
        <w:adjustRightInd w:val="0"/>
        <w:ind w:left="0" w:firstLine="0"/>
        <w:contextualSpacing/>
        <w:jc w:val="both"/>
        <w:rPr>
          <w:bCs/>
          <w:sz w:val="28"/>
          <w:szCs w:val="28"/>
        </w:rPr>
      </w:pPr>
      <w:r w:rsidRPr="00C11E7B">
        <w:rPr>
          <w:bCs/>
          <w:sz w:val="28"/>
          <w:szCs w:val="28"/>
        </w:rPr>
        <w:t>контуры зданий, сооружений и объектов незавершенного строительства (актуальные и временные);</w:t>
      </w:r>
    </w:p>
    <w:p w:rsidR="006B09AB" w:rsidRPr="00C11E7B" w:rsidRDefault="006B09AB" w:rsidP="006B09AB">
      <w:pPr>
        <w:numPr>
          <w:ilvl w:val="0"/>
          <w:numId w:val="19"/>
        </w:numPr>
        <w:tabs>
          <w:tab w:val="left" w:pos="540"/>
        </w:tabs>
        <w:autoSpaceDE w:val="0"/>
        <w:autoSpaceDN w:val="0"/>
        <w:adjustRightInd w:val="0"/>
        <w:ind w:left="0" w:firstLine="0"/>
        <w:contextualSpacing/>
        <w:jc w:val="both"/>
        <w:rPr>
          <w:bCs/>
          <w:sz w:val="28"/>
          <w:szCs w:val="28"/>
        </w:rPr>
      </w:pPr>
      <w:r w:rsidRPr="00C11E7B">
        <w:rPr>
          <w:bCs/>
          <w:sz w:val="28"/>
          <w:szCs w:val="28"/>
        </w:rPr>
        <w:t>вид объекта недвижимости (земельный участок, здание, сооружение, объект незавершенного строительства, единый недвижимый комплекс);</w:t>
      </w:r>
    </w:p>
    <w:p w:rsidR="006B09AB" w:rsidRPr="00C11E7B" w:rsidRDefault="006B09AB" w:rsidP="006B09AB">
      <w:pPr>
        <w:numPr>
          <w:ilvl w:val="0"/>
          <w:numId w:val="19"/>
        </w:numPr>
        <w:tabs>
          <w:tab w:val="left" w:pos="540"/>
        </w:tabs>
        <w:autoSpaceDE w:val="0"/>
        <w:autoSpaceDN w:val="0"/>
        <w:adjustRightInd w:val="0"/>
        <w:ind w:left="0" w:firstLine="0"/>
        <w:contextualSpacing/>
        <w:jc w:val="both"/>
        <w:rPr>
          <w:bCs/>
          <w:sz w:val="28"/>
          <w:szCs w:val="28"/>
        </w:rPr>
      </w:pPr>
      <w:r w:rsidRPr="00C11E7B">
        <w:rPr>
          <w:bCs/>
          <w:sz w:val="28"/>
          <w:szCs w:val="28"/>
        </w:rPr>
        <w:t>кадастровые номера объектов недвижимости, а также сведения о них, в частности: площадь земельных участков и зданий, основные характеристики сооружений и их значение, категория земель в отношении земельного участка;</w:t>
      </w:r>
    </w:p>
    <w:p w:rsidR="006B09AB" w:rsidRPr="00C11E7B" w:rsidRDefault="006B09AB" w:rsidP="006B09AB">
      <w:pPr>
        <w:numPr>
          <w:ilvl w:val="0"/>
          <w:numId w:val="19"/>
        </w:numPr>
        <w:tabs>
          <w:tab w:val="left" w:pos="540"/>
        </w:tabs>
        <w:autoSpaceDE w:val="0"/>
        <w:autoSpaceDN w:val="0"/>
        <w:adjustRightInd w:val="0"/>
        <w:ind w:left="0" w:firstLine="0"/>
        <w:contextualSpacing/>
        <w:jc w:val="both"/>
        <w:rPr>
          <w:bCs/>
          <w:sz w:val="28"/>
          <w:szCs w:val="28"/>
        </w:rPr>
      </w:pPr>
      <w:r w:rsidRPr="00C11E7B">
        <w:rPr>
          <w:bCs/>
          <w:sz w:val="28"/>
          <w:szCs w:val="28"/>
        </w:rPr>
        <w:t>кадастровая стоимость объектов недвижимости;</w:t>
      </w:r>
    </w:p>
    <w:p w:rsidR="006B09AB" w:rsidRPr="00C11E7B" w:rsidRDefault="006B09AB" w:rsidP="006B09AB">
      <w:pPr>
        <w:numPr>
          <w:ilvl w:val="0"/>
          <w:numId w:val="19"/>
        </w:numPr>
        <w:tabs>
          <w:tab w:val="left" w:pos="540"/>
        </w:tabs>
        <w:autoSpaceDE w:val="0"/>
        <w:autoSpaceDN w:val="0"/>
        <w:adjustRightInd w:val="0"/>
        <w:ind w:left="0" w:firstLine="0"/>
        <w:contextualSpacing/>
        <w:jc w:val="both"/>
        <w:rPr>
          <w:bCs/>
          <w:sz w:val="28"/>
          <w:szCs w:val="28"/>
        </w:rPr>
      </w:pPr>
      <w:r w:rsidRPr="00C11E7B">
        <w:rPr>
          <w:bCs/>
          <w:sz w:val="28"/>
          <w:szCs w:val="28"/>
        </w:rPr>
        <w:t>сведения о форме собственности на объекты недвижимости (частная собственность или собственность публично-правовых образований);</w:t>
      </w:r>
    </w:p>
    <w:p w:rsidR="006B09AB" w:rsidRPr="00C11E7B" w:rsidRDefault="006B09AB" w:rsidP="006B09AB">
      <w:pPr>
        <w:numPr>
          <w:ilvl w:val="0"/>
          <w:numId w:val="19"/>
        </w:numPr>
        <w:tabs>
          <w:tab w:val="left" w:pos="540"/>
        </w:tabs>
        <w:autoSpaceDE w:val="0"/>
        <w:autoSpaceDN w:val="0"/>
        <w:adjustRightInd w:val="0"/>
        <w:ind w:left="0" w:firstLine="0"/>
        <w:contextualSpacing/>
        <w:jc w:val="both"/>
        <w:rPr>
          <w:bCs/>
          <w:sz w:val="28"/>
          <w:szCs w:val="28"/>
        </w:rPr>
      </w:pPr>
      <w:r w:rsidRPr="00C11E7B">
        <w:rPr>
          <w:bCs/>
          <w:sz w:val="28"/>
          <w:szCs w:val="28"/>
        </w:rPr>
        <w:t>разрешенное использование земельных участков, зданий и сооружений, а также назначение зданий и сооружений;</w:t>
      </w:r>
    </w:p>
    <w:p w:rsidR="006B09AB" w:rsidRPr="00C11E7B" w:rsidRDefault="006B09AB" w:rsidP="006B09AB">
      <w:pPr>
        <w:numPr>
          <w:ilvl w:val="0"/>
          <w:numId w:val="19"/>
        </w:numPr>
        <w:tabs>
          <w:tab w:val="left" w:pos="540"/>
        </w:tabs>
        <w:autoSpaceDE w:val="0"/>
        <w:autoSpaceDN w:val="0"/>
        <w:adjustRightInd w:val="0"/>
        <w:ind w:left="0" w:firstLine="0"/>
        <w:contextualSpacing/>
        <w:jc w:val="both"/>
        <w:rPr>
          <w:bCs/>
          <w:sz w:val="28"/>
          <w:szCs w:val="28"/>
        </w:rPr>
      </w:pPr>
      <w:r w:rsidRPr="00C11E7B">
        <w:rPr>
          <w:bCs/>
          <w:sz w:val="28"/>
          <w:szCs w:val="28"/>
        </w:rPr>
        <w:t>государственная граница, границы между субъектами РФ, границы муниципальных образований и населенных пунктов, а также границы зон с особыми условиями использования территории, территориальных и других зон.</w:t>
      </w:r>
    </w:p>
    <w:p w:rsidR="006B09AB" w:rsidRDefault="006B09AB" w:rsidP="006B09AB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  <w:r w:rsidRPr="00C11E7B">
        <w:rPr>
          <w:bCs/>
          <w:sz w:val="28"/>
          <w:szCs w:val="28"/>
        </w:rPr>
        <w:t>Обратите внимание, что в публичной кадастровой карте нет информации о собственниках недвижимости. Однако вы можете узнать кадастровый номер объекта недвижимости и запросить по нему выписку из ЕГРН.</w:t>
      </w:r>
    </w:p>
    <w:p w:rsidR="006B09AB" w:rsidRDefault="006B09AB" w:rsidP="006B09AB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:rsidR="000F3E64" w:rsidRPr="0071220A" w:rsidRDefault="000F3E64" w:rsidP="000F3E64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rPr>
          <w:bCs/>
          <w:i/>
          <w:iCs/>
          <w:color w:val="17365D"/>
          <w:sz w:val="26"/>
          <w:szCs w:val="26"/>
        </w:rPr>
      </w:pPr>
    </w:p>
    <w:p w:rsidR="000F3E64" w:rsidRPr="000F3E64" w:rsidRDefault="000F3E64" w:rsidP="000F3E64">
      <w:pPr>
        <w:rPr>
          <w:rFonts w:eastAsia="MS Mincho"/>
          <w:color w:val="17365D"/>
        </w:rPr>
      </w:pPr>
      <w:r w:rsidRPr="000F3E64">
        <w:rPr>
          <w:rFonts w:eastAsia="MS Mincho"/>
          <w:color w:val="17365D"/>
        </w:rPr>
        <w:t>Отдел организации и контроля</w:t>
      </w:r>
    </w:p>
    <w:p w:rsidR="000F3E64" w:rsidRPr="000F3E64" w:rsidRDefault="000F3E64" w:rsidP="000F3E64">
      <w:pPr>
        <w:rPr>
          <w:rFonts w:eastAsia="MS Mincho"/>
          <w:color w:val="17365D"/>
        </w:rPr>
      </w:pPr>
      <w:r w:rsidRPr="000F3E64">
        <w:rPr>
          <w:rFonts w:eastAsia="MS Mincho"/>
          <w:color w:val="17365D"/>
        </w:rPr>
        <w:t>Управления Росреестра по Волгоградской области.</w:t>
      </w:r>
    </w:p>
    <w:p w:rsidR="000F3E64" w:rsidRPr="00C83B4F" w:rsidRDefault="000F3E64" w:rsidP="000F3E64">
      <w:pPr>
        <w:rPr>
          <w:b/>
          <w:bCs/>
          <w:sz w:val="28"/>
          <w:szCs w:val="28"/>
        </w:rPr>
      </w:pPr>
      <w:r w:rsidRPr="000F3E64">
        <w:rPr>
          <w:color w:val="17365D"/>
        </w:rPr>
        <w:t xml:space="preserve">Тел. 8(8442)95-98-27, </w:t>
      </w:r>
      <w:hyperlink r:id="rId10" w:history="1">
        <w:r w:rsidRPr="000F3E64">
          <w:rPr>
            <w:rStyle w:val="a4"/>
            <w:lang w:val="en-US"/>
          </w:rPr>
          <w:t>pressa</w:t>
        </w:r>
        <w:r w:rsidRPr="000F3E64">
          <w:rPr>
            <w:rStyle w:val="a4"/>
          </w:rPr>
          <w:t>@</w:t>
        </w:r>
        <w:r w:rsidRPr="000F3E64">
          <w:rPr>
            <w:rStyle w:val="a4"/>
            <w:lang w:val="en-US"/>
          </w:rPr>
          <w:t>voru</w:t>
        </w:r>
        <w:r w:rsidRPr="000F3E64">
          <w:rPr>
            <w:rStyle w:val="a4"/>
          </w:rPr>
          <w:t>.</w:t>
        </w:r>
        <w:r w:rsidRPr="000F3E64">
          <w:rPr>
            <w:rStyle w:val="a4"/>
            <w:lang w:val="en-US"/>
          </w:rPr>
          <w:t>ru</w:t>
        </w:r>
      </w:hyperlink>
      <w:r w:rsidRPr="00405DE0">
        <w:rPr>
          <w:color w:val="17365D"/>
          <w:sz w:val="28"/>
          <w:szCs w:val="28"/>
          <w:shd w:val="clear" w:color="auto" w:fill="FFFFFF"/>
        </w:rPr>
        <w:t xml:space="preserve"> </w:t>
      </w:r>
    </w:p>
    <w:p w:rsidR="000F3E64" w:rsidRDefault="000F3E64" w:rsidP="000F3E64">
      <w:pPr>
        <w:autoSpaceDE w:val="0"/>
        <w:autoSpaceDN w:val="0"/>
        <w:adjustRightInd w:val="0"/>
        <w:contextualSpacing/>
        <w:outlineLvl w:val="0"/>
        <w:rPr>
          <w:b/>
          <w:noProof/>
          <w:sz w:val="28"/>
          <w:szCs w:val="28"/>
          <w:lang w:val="en-US"/>
        </w:rPr>
      </w:pPr>
      <w:r>
        <w:rPr>
          <w:b/>
          <w:noProof/>
          <w:sz w:val="28"/>
          <w:szCs w:val="28"/>
          <w:lang w:val="en-US"/>
        </w:rPr>
        <w:lastRenderedPageBreak/>
        <w:t xml:space="preserve">   </w:t>
      </w:r>
      <w:r w:rsidR="0043703D">
        <w:rPr>
          <w:b/>
          <w:noProof/>
          <w:sz w:val="28"/>
          <w:szCs w:val="28"/>
        </w:rPr>
        <w:drawing>
          <wp:inline distT="0" distB="0" distL="0" distR="0">
            <wp:extent cx="2313940" cy="1280160"/>
            <wp:effectExtent l="0" t="0" r="0" b="0"/>
            <wp:docPr id="2" name="Рисунок 1" descr="D:\РАБОТА\СМИ\В ТО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РАБОТА\СМИ\В ТО\images (4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E64" w:rsidRDefault="000F3E64" w:rsidP="000F3E64">
      <w:pPr>
        <w:autoSpaceDE w:val="0"/>
        <w:autoSpaceDN w:val="0"/>
        <w:adjustRightInd w:val="0"/>
        <w:contextualSpacing/>
        <w:outlineLvl w:val="0"/>
        <w:rPr>
          <w:b/>
          <w:noProof/>
          <w:sz w:val="28"/>
          <w:szCs w:val="28"/>
          <w:lang w:val="en-US"/>
        </w:rPr>
      </w:pPr>
    </w:p>
    <w:p w:rsidR="006B09AB" w:rsidRDefault="000F3E64" w:rsidP="000F3E64">
      <w:pPr>
        <w:autoSpaceDE w:val="0"/>
        <w:autoSpaceDN w:val="0"/>
        <w:adjustRightInd w:val="0"/>
        <w:contextualSpacing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НОВОЕ В ЗАКОНОДАТЕЛЬСТВЕ</w:t>
      </w:r>
    </w:p>
    <w:p w:rsidR="006B09AB" w:rsidRPr="00C11E7B" w:rsidRDefault="006B09AB" w:rsidP="006B09AB">
      <w:pPr>
        <w:autoSpaceDE w:val="0"/>
        <w:autoSpaceDN w:val="0"/>
        <w:adjustRightInd w:val="0"/>
        <w:contextualSpacing/>
        <w:jc w:val="both"/>
        <w:outlineLvl w:val="0"/>
        <w:rPr>
          <w:bCs/>
          <w:sz w:val="28"/>
          <w:szCs w:val="28"/>
        </w:rPr>
      </w:pPr>
    </w:p>
    <w:p w:rsidR="006B09AB" w:rsidRPr="008D25A8" w:rsidRDefault="006B09AB" w:rsidP="006B09AB">
      <w:pPr>
        <w:autoSpaceDE w:val="0"/>
        <w:autoSpaceDN w:val="0"/>
        <w:adjustRightInd w:val="0"/>
        <w:ind w:firstLine="539"/>
        <w:contextualSpacing/>
        <w:jc w:val="both"/>
        <w:rPr>
          <w:bCs/>
          <w:sz w:val="28"/>
          <w:szCs w:val="28"/>
        </w:rPr>
      </w:pPr>
      <w:r w:rsidRPr="00C11E7B">
        <w:rPr>
          <w:bCs/>
          <w:sz w:val="28"/>
          <w:szCs w:val="28"/>
        </w:rPr>
        <w:t xml:space="preserve">С </w:t>
      </w:r>
      <w:r>
        <w:rPr>
          <w:bCs/>
          <w:sz w:val="28"/>
          <w:szCs w:val="28"/>
        </w:rPr>
        <w:t xml:space="preserve">05.06.2020 начал действовать </w:t>
      </w:r>
      <w:r w:rsidRPr="008D25A8">
        <w:rPr>
          <w:bCs/>
          <w:sz w:val="28"/>
          <w:szCs w:val="28"/>
        </w:rPr>
        <w:t xml:space="preserve">Федеральный закон от 25.05.2020 </w:t>
      </w:r>
      <w:r>
        <w:rPr>
          <w:bCs/>
          <w:sz w:val="28"/>
          <w:szCs w:val="28"/>
        </w:rPr>
        <w:t>№</w:t>
      </w:r>
      <w:r w:rsidRPr="008D25A8">
        <w:rPr>
          <w:bCs/>
          <w:sz w:val="28"/>
          <w:szCs w:val="28"/>
        </w:rPr>
        <w:t xml:space="preserve"> 162-ФЗ </w:t>
      </w:r>
      <w:r>
        <w:rPr>
          <w:bCs/>
          <w:sz w:val="28"/>
          <w:szCs w:val="28"/>
        </w:rPr>
        <w:t>«</w:t>
      </w:r>
      <w:r w:rsidRPr="008D25A8">
        <w:rPr>
          <w:bCs/>
          <w:sz w:val="28"/>
          <w:szCs w:val="28"/>
        </w:rPr>
        <w:t xml:space="preserve">О внесении изменений в Федеральный закон </w:t>
      </w:r>
      <w:r>
        <w:rPr>
          <w:bCs/>
          <w:sz w:val="28"/>
          <w:szCs w:val="28"/>
        </w:rPr>
        <w:t>«</w:t>
      </w:r>
      <w:r w:rsidRPr="008D25A8">
        <w:rPr>
          <w:bCs/>
          <w:sz w:val="28"/>
          <w:szCs w:val="28"/>
        </w:rPr>
        <w:t>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r>
        <w:rPr>
          <w:bCs/>
          <w:sz w:val="28"/>
          <w:szCs w:val="28"/>
        </w:rPr>
        <w:t>»</w:t>
      </w:r>
      <w:r w:rsidRPr="008D25A8">
        <w:rPr>
          <w:bCs/>
          <w:sz w:val="28"/>
          <w:szCs w:val="28"/>
        </w:rPr>
        <w:t xml:space="preserve"> и статью 42 Федерального закона </w:t>
      </w:r>
      <w:r>
        <w:rPr>
          <w:bCs/>
          <w:sz w:val="28"/>
          <w:szCs w:val="28"/>
        </w:rPr>
        <w:t>«</w:t>
      </w:r>
      <w:r w:rsidRPr="008D25A8">
        <w:rPr>
          <w:bCs/>
          <w:sz w:val="28"/>
          <w:szCs w:val="28"/>
        </w:rPr>
        <w:t>О государст</w:t>
      </w:r>
      <w:r>
        <w:rPr>
          <w:bCs/>
          <w:sz w:val="28"/>
          <w:szCs w:val="28"/>
        </w:rPr>
        <w:t xml:space="preserve">венной регистрации </w:t>
      </w:r>
      <w:r w:rsidRPr="008D25A8">
        <w:rPr>
          <w:bCs/>
          <w:sz w:val="28"/>
          <w:szCs w:val="28"/>
        </w:rPr>
        <w:t xml:space="preserve">недвижимости»». </w:t>
      </w:r>
    </w:p>
    <w:p w:rsidR="006B09AB" w:rsidRPr="008D25A8" w:rsidRDefault="006B09AB" w:rsidP="006B09AB">
      <w:pPr>
        <w:autoSpaceDE w:val="0"/>
        <w:autoSpaceDN w:val="0"/>
        <w:adjustRightInd w:val="0"/>
        <w:ind w:firstLine="539"/>
        <w:contextualSpacing/>
        <w:jc w:val="both"/>
        <w:rPr>
          <w:bCs/>
          <w:sz w:val="28"/>
          <w:szCs w:val="28"/>
        </w:rPr>
      </w:pPr>
      <w:r w:rsidRPr="008D25A8">
        <w:rPr>
          <w:bCs/>
          <w:sz w:val="28"/>
          <w:szCs w:val="28"/>
        </w:rPr>
        <w:t>Изменяется регулирование деятельности садоводческого или огороднического некоммерческого товарищества</w:t>
      </w:r>
    </w:p>
    <w:p w:rsidR="006B09AB" w:rsidRPr="008D25A8" w:rsidRDefault="006B09AB" w:rsidP="006B09AB">
      <w:pPr>
        <w:autoSpaceDE w:val="0"/>
        <w:autoSpaceDN w:val="0"/>
        <w:adjustRightInd w:val="0"/>
        <w:ind w:firstLine="539"/>
        <w:contextualSpacing/>
        <w:jc w:val="both"/>
        <w:rPr>
          <w:bCs/>
          <w:sz w:val="28"/>
          <w:szCs w:val="28"/>
        </w:rPr>
      </w:pPr>
      <w:r w:rsidRPr="008D25A8">
        <w:rPr>
          <w:bCs/>
          <w:sz w:val="28"/>
          <w:szCs w:val="28"/>
        </w:rPr>
        <w:t>К исключительной компетенции общего собрания отнесено принятие решения об обращении с заявлением:</w:t>
      </w:r>
    </w:p>
    <w:p w:rsidR="006B09AB" w:rsidRPr="008D25A8" w:rsidRDefault="006B09AB" w:rsidP="006B09AB">
      <w:pPr>
        <w:autoSpaceDE w:val="0"/>
        <w:autoSpaceDN w:val="0"/>
        <w:adjustRightInd w:val="0"/>
        <w:ind w:firstLine="539"/>
        <w:contextualSpacing/>
        <w:jc w:val="both"/>
        <w:rPr>
          <w:bCs/>
          <w:sz w:val="28"/>
          <w:szCs w:val="28"/>
        </w:rPr>
      </w:pPr>
      <w:r w:rsidRPr="008D25A8">
        <w:rPr>
          <w:bCs/>
          <w:sz w:val="28"/>
          <w:szCs w:val="28"/>
        </w:rPr>
        <w:t>- о гос</w:t>
      </w:r>
      <w:r>
        <w:rPr>
          <w:bCs/>
          <w:sz w:val="28"/>
          <w:szCs w:val="28"/>
        </w:rPr>
        <w:t xml:space="preserve">ударственной </w:t>
      </w:r>
      <w:r w:rsidRPr="008D25A8">
        <w:rPr>
          <w:bCs/>
          <w:sz w:val="28"/>
          <w:szCs w:val="28"/>
        </w:rPr>
        <w:t>регистрации прав на объекты недвижимости, расположенные в границах территории ведения гражданами садоводства или огородничества для собственных нужд и являющиеся имуществом общего пользования;</w:t>
      </w:r>
    </w:p>
    <w:p w:rsidR="006B09AB" w:rsidRPr="008D25A8" w:rsidRDefault="006B09AB" w:rsidP="006B09AB">
      <w:pPr>
        <w:autoSpaceDE w:val="0"/>
        <w:autoSpaceDN w:val="0"/>
        <w:adjustRightInd w:val="0"/>
        <w:ind w:firstLine="539"/>
        <w:contextualSpacing/>
        <w:jc w:val="both"/>
        <w:rPr>
          <w:bCs/>
          <w:sz w:val="28"/>
          <w:szCs w:val="28"/>
        </w:rPr>
      </w:pPr>
      <w:r w:rsidRPr="008D25A8">
        <w:rPr>
          <w:bCs/>
          <w:sz w:val="28"/>
          <w:szCs w:val="28"/>
        </w:rPr>
        <w:t>- о государственном кадастровом учете таких объектов недвижимости.</w:t>
      </w:r>
    </w:p>
    <w:p w:rsidR="006B09AB" w:rsidRPr="008D25A8" w:rsidRDefault="006B09AB" w:rsidP="006B09AB">
      <w:pPr>
        <w:autoSpaceDE w:val="0"/>
        <w:autoSpaceDN w:val="0"/>
        <w:adjustRightInd w:val="0"/>
        <w:ind w:firstLine="539"/>
        <w:contextualSpacing/>
        <w:jc w:val="both"/>
        <w:rPr>
          <w:bCs/>
          <w:sz w:val="28"/>
          <w:szCs w:val="28"/>
        </w:rPr>
      </w:pPr>
      <w:r w:rsidRPr="008D25A8">
        <w:rPr>
          <w:bCs/>
          <w:sz w:val="28"/>
          <w:szCs w:val="28"/>
        </w:rPr>
        <w:t>При принятии общим собранием указанного решения, а также некоторых иных решений одновременно избирается представитель, уполномоченный на подачу заявления в орган, осуществляющий государственный кадастровый учет и государственную регистрацию прав.</w:t>
      </w:r>
    </w:p>
    <w:p w:rsidR="006B09AB" w:rsidRPr="008D25A8" w:rsidRDefault="006B09AB" w:rsidP="006B09AB">
      <w:pPr>
        <w:autoSpaceDE w:val="0"/>
        <w:autoSpaceDN w:val="0"/>
        <w:adjustRightInd w:val="0"/>
        <w:ind w:firstLine="539"/>
        <w:contextualSpacing/>
        <w:jc w:val="both"/>
        <w:rPr>
          <w:bCs/>
          <w:sz w:val="28"/>
          <w:szCs w:val="28"/>
        </w:rPr>
      </w:pPr>
      <w:r w:rsidRPr="008D25A8">
        <w:rPr>
          <w:bCs/>
          <w:sz w:val="28"/>
          <w:szCs w:val="28"/>
        </w:rPr>
        <w:t>Отчет председателя товарищества об открытии (закрытии) банковских счетов товарищества, содержащий в том числе информацию об условиях договора банковского счета, включается в повестку ближайшего после открытия (закрытия) таких счетов общего собрания.</w:t>
      </w:r>
    </w:p>
    <w:p w:rsidR="006B09AB" w:rsidRPr="00C11E7B" w:rsidRDefault="006B09AB" w:rsidP="006B09AB">
      <w:pPr>
        <w:autoSpaceDE w:val="0"/>
        <w:autoSpaceDN w:val="0"/>
        <w:adjustRightInd w:val="0"/>
        <w:contextualSpacing/>
        <w:jc w:val="both"/>
        <w:outlineLvl w:val="0"/>
        <w:rPr>
          <w:bCs/>
          <w:sz w:val="28"/>
          <w:szCs w:val="28"/>
        </w:rPr>
      </w:pPr>
    </w:p>
    <w:p w:rsidR="000F3E64" w:rsidRDefault="000F3E64" w:rsidP="00F32B92">
      <w:pPr>
        <w:autoSpaceDE w:val="0"/>
        <w:autoSpaceDN w:val="0"/>
        <w:adjustRightInd w:val="0"/>
        <w:contextualSpacing/>
        <w:jc w:val="center"/>
        <w:outlineLvl w:val="0"/>
        <w:rPr>
          <w:b/>
          <w:sz w:val="28"/>
          <w:szCs w:val="28"/>
          <w:lang w:val="en-US"/>
        </w:rPr>
      </w:pPr>
    </w:p>
    <w:p w:rsidR="000F3E64" w:rsidRDefault="000F3E64" w:rsidP="000F3E64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rPr>
          <w:bCs/>
          <w:i/>
          <w:iCs/>
          <w:color w:val="17365D"/>
          <w:sz w:val="26"/>
          <w:szCs w:val="26"/>
          <w:lang w:val="en-US"/>
        </w:rPr>
      </w:pPr>
    </w:p>
    <w:p w:rsidR="000F3E64" w:rsidRDefault="000F3E64" w:rsidP="000F3E64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rPr>
          <w:bCs/>
          <w:i/>
          <w:iCs/>
          <w:color w:val="17365D"/>
          <w:sz w:val="26"/>
          <w:szCs w:val="26"/>
          <w:lang w:val="en-US"/>
        </w:rPr>
      </w:pPr>
    </w:p>
    <w:p w:rsidR="000F3E64" w:rsidRDefault="000F3E64" w:rsidP="000F3E64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rPr>
          <w:bCs/>
          <w:i/>
          <w:iCs/>
          <w:color w:val="17365D"/>
          <w:sz w:val="26"/>
          <w:szCs w:val="26"/>
          <w:lang w:val="en-US"/>
        </w:rPr>
      </w:pPr>
    </w:p>
    <w:p w:rsidR="000F3E64" w:rsidRDefault="000F3E64" w:rsidP="000F3E64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rPr>
          <w:bCs/>
          <w:i/>
          <w:iCs/>
          <w:color w:val="17365D"/>
          <w:sz w:val="26"/>
          <w:szCs w:val="26"/>
          <w:lang w:val="en-US"/>
        </w:rPr>
      </w:pPr>
    </w:p>
    <w:p w:rsidR="000F3E64" w:rsidRDefault="000F3E64" w:rsidP="000F3E64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rPr>
          <w:bCs/>
          <w:i/>
          <w:iCs/>
          <w:color w:val="17365D"/>
          <w:sz w:val="26"/>
          <w:szCs w:val="26"/>
          <w:lang w:val="en-US"/>
        </w:rPr>
      </w:pPr>
    </w:p>
    <w:p w:rsidR="000F3E64" w:rsidRDefault="000F3E64" w:rsidP="000F3E64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rPr>
          <w:bCs/>
          <w:i/>
          <w:iCs/>
          <w:color w:val="17365D"/>
          <w:sz w:val="26"/>
          <w:szCs w:val="26"/>
          <w:lang w:val="en-US"/>
        </w:rPr>
      </w:pPr>
    </w:p>
    <w:p w:rsidR="000F3E64" w:rsidRDefault="000F3E64" w:rsidP="000F3E64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rPr>
          <w:bCs/>
          <w:i/>
          <w:iCs/>
          <w:color w:val="17365D"/>
          <w:sz w:val="26"/>
          <w:szCs w:val="26"/>
          <w:lang w:val="en-US"/>
        </w:rPr>
      </w:pPr>
    </w:p>
    <w:p w:rsidR="000F3E64" w:rsidRPr="000F3E64" w:rsidRDefault="000F3E64" w:rsidP="000F3E64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rPr>
          <w:bCs/>
          <w:i/>
          <w:iCs/>
          <w:color w:val="17365D"/>
          <w:sz w:val="26"/>
          <w:szCs w:val="26"/>
          <w:lang w:val="en-US"/>
        </w:rPr>
      </w:pPr>
    </w:p>
    <w:p w:rsidR="000F3E64" w:rsidRPr="000F3E64" w:rsidRDefault="000F3E64" w:rsidP="000F3E64">
      <w:pPr>
        <w:rPr>
          <w:rFonts w:eastAsia="MS Mincho"/>
          <w:color w:val="17365D"/>
        </w:rPr>
      </w:pPr>
      <w:r w:rsidRPr="000F3E64">
        <w:rPr>
          <w:rFonts w:eastAsia="MS Mincho"/>
          <w:color w:val="17365D"/>
        </w:rPr>
        <w:t>Отдел организации и контроля</w:t>
      </w:r>
    </w:p>
    <w:p w:rsidR="000F3E64" w:rsidRPr="000F3E64" w:rsidRDefault="000F3E64" w:rsidP="000F3E64">
      <w:pPr>
        <w:rPr>
          <w:rFonts w:eastAsia="MS Mincho"/>
          <w:color w:val="17365D"/>
        </w:rPr>
      </w:pPr>
      <w:r w:rsidRPr="000F3E64">
        <w:rPr>
          <w:rFonts w:eastAsia="MS Mincho"/>
          <w:color w:val="17365D"/>
        </w:rPr>
        <w:t>Управления Росреестра по Волгоградской области.</w:t>
      </w:r>
    </w:p>
    <w:p w:rsidR="000F3E64" w:rsidRPr="00C83B4F" w:rsidRDefault="000F3E64" w:rsidP="000F3E64">
      <w:pPr>
        <w:rPr>
          <w:b/>
          <w:bCs/>
          <w:sz w:val="28"/>
          <w:szCs w:val="28"/>
        </w:rPr>
      </w:pPr>
      <w:r w:rsidRPr="000F3E64">
        <w:rPr>
          <w:color w:val="17365D"/>
        </w:rPr>
        <w:t xml:space="preserve">Тел. 8(8442)95-98-27, </w:t>
      </w:r>
      <w:hyperlink r:id="rId11" w:history="1">
        <w:r w:rsidRPr="000F3E64">
          <w:rPr>
            <w:rStyle w:val="a4"/>
            <w:lang w:val="en-US"/>
          </w:rPr>
          <w:t>pressa</w:t>
        </w:r>
        <w:r w:rsidRPr="000F3E64">
          <w:rPr>
            <w:rStyle w:val="a4"/>
          </w:rPr>
          <w:t>@</w:t>
        </w:r>
        <w:r w:rsidRPr="000F3E64">
          <w:rPr>
            <w:rStyle w:val="a4"/>
            <w:lang w:val="en-US"/>
          </w:rPr>
          <w:t>voru</w:t>
        </w:r>
        <w:r w:rsidRPr="000F3E64">
          <w:rPr>
            <w:rStyle w:val="a4"/>
          </w:rPr>
          <w:t>.</w:t>
        </w:r>
        <w:r w:rsidRPr="000F3E64">
          <w:rPr>
            <w:rStyle w:val="a4"/>
            <w:lang w:val="en-US"/>
          </w:rPr>
          <w:t>ru</w:t>
        </w:r>
      </w:hyperlink>
      <w:r w:rsidRPr="00405DE0">
        <w:rPr>
          <w:color w:val="17365D"/>
          <w:sz w:val="28"/>
          <w:szCs w:val="28"/>
          <w:shd w:val="clear" w:color="auto" w:fill="FFFFFF"/>
        </w:rPr>
        <w:t xml:space="preserve"> </w:t>
      </w:r>
    </w:p>
    <w:p w:rsidR="000F3E64" w:rsidRDefault="000F3E64" w:rsidP="000F3E64">
      <w:pPr>
        <w:autoSpaceDE w:val="0"/>
        <w:autoSpaceDN w:val="0"/>
        <w:adjustRightInd w:val="0"/>
        <w:contextualSpacing/>
        <w:outlineLvl w:val="0"/>
        <w:rPr>
          <w:b/>
          <w:bCs/>
          <w:sz w:val="28"/>
          <w:szCs w:val="28"/>
          <w:lang w:val="en-US"/>
        </w:rPr>
      </w:pPr>
    </w:p>
    <w:p w:rsidR="000F3E64" w:rsidRDefault="000F3E64" w:rsidP="00F32B92">
      <w:pPr>
        <w:autoSpaceDE w:val="0"/>
        <w:autoSpaceDN w:val="0"/>
        <w:adjustRightInd w:val="0"/>
        <w:contextualSpacing/>
        <w:jc w:val="center"/>
        <w:outlineLvl w:val="0"/>
        <w:rPr>
          <w:b/>
          <w:sz w:val="28"/>
          <w:szCs w:val="28"/>
          <w:lang w:val="en-US"/>
        </w:rPr>
      </w:pPr>
    </w:p>
    <w:p w:rsidR="000F3E64" w:rsidRDefault="0043703D" w:rsidP="000F3E64">
      <w:pPr>
        <w:autoSpaceDE w:val="0"/>
        <w:autoSpaceDN w:val="0"/>
        <w:adjustRightInd w:val="0"/>
        <w:contextualSpacing/>
        <w:outlineLvl w:val="0"/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2313940" cy="1280160"/>
            <wp:effectExtent l="0" t="0" r="0" b="0"/>
            <wp:docPr id="3" name="Рисунок 1" descr="D:\РАБОТА\СМИ\В ТО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РАБОТА\СМИ\В ТО\images (4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7FC" w:rsidRDefault="000F3E64" w:rsidP="00F32B92">
      <w:pPr>
        <w:autoSpaceDE w:val="0"/>
        <w:autoSpaceDN w:val="0"/>
        <w:adjustRightInd w:val="0"/>
        <w:contextualSpacing/>
        <w:jc w:val="center"/>
        <w:outlineLvl w:val="0"/>
        <w:rPr>
          <w:b/>
          <w:sz w:val="28"/>
          <w:szCs w:val="28"/>
        </w:rPr>
      </w:pPr>
      <w:r w:rsidRPr="00F32B92">
        <w:rPr>
          <w:b/>
          <w:sz w:val="28"/>
          <w:szCs w:val="28"/>
        </w:rPr>
        <w:t>МЕЖЕВОЙ ПЛАН</w:t>
      </w:r>
    </w:p>
    <w:p w:rsidR="00F32B92" w:rsidRPr="00F32B92" w:rsidRDefault="00F32B92" w:rsidP="00F32B92">
      <w:pPr>
        <w:autoSpaceDE w:val="0"/>
        <w:autoSpaceDN w:val="0"/>
        <w:adjustRightInd w:val="0"/>
        <w:contextualSpacing/>
        <w:jc w:val="center"/>
        <w:outlineLvl w:val="0"/>
        <w:rPr>
          <w:b/>
          <w:szCs w:val="20"/>
        </w:rPr>
      </w:pPr>
    </w:p>
    <w:p w:rsidR="00F32B92" w:rsidRDefault="00F32B92" w:rsidP="00F32B9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Межевой план - это документ, который составляется в отношении земельных участков (</w:t>
      </w:r>
      <w:hyperlink r:id="rId12" w:history="1">
        <w:r>
          <w:rPr>
            <w:rStyle w:val="a4"/>
            <w:sz w:val="28"/>
            <w:szCs w:val="28"/>
          </w:rPr>
          <w:t>ч. 1 ст. 22</w:t>
        </w:r>
      </w:hyperlink>
      <w:r>
        <w:rPr>
          <w:sz w:val="28"/>
          <w:szCs w:val="28"/>
        </w:rPr>
        <w:t xml:space="preserve"> Закона о госрегистрации недвижимости). В нем указываются (</w:t>
      </w:r>
      <w:hyperlink r:id="rId13" w:history="1">
        <w:r>
          <w:rPr>
            <w:rStyle w:val="a4"/>
            <w:sz w:val="28"/>
            <w:szCs w:val="28"/>
          </w:rPr>
          <w:t>ч. 2 ст. 22</w:t>
        </w:r>
      </w:hyperlink>
      <w:r>
        <w:rPr>
          <w:sz w:val="28"/>
          <w:szCs w:val="28"/>
        </w:rPr>
        <w:t xml:space="preserve"> названного Закона, </w:t>
      </w:r>
      <w:hyperlink r:id="rId14" w:history="1">
        <w:r>
          <w:rPr>
            <w:rStyle w:val="a4"/>
            <w:sz w:val="28"/>
            <w:szCs w:val="28"/>
          </w:rPr>
          <w:t>п. 3</w:t>
        </w:r>
      </w:hyperlink>
      <w:r>
        <w:rPr>
          <w:sz w:val="28"/>
          <w:szCs w:val="28"/>
        </w:rPr>
        <w:t xml:space="preserve"> Требований, утвержденных Приказом Минэкономразвития России от 08.12.2015 № 921):</w:t>
      </w:r>
    </w:p>
    <w:p w:rsidR="00F32B92" w:rsidRDefault="00F32B92" w:rsidP="00F32B9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сведения об образуемых участках (участке);</w:t>
      </w:r>
    </w:p>
    <w:p w:rsidR="00F32B92" w:rsidRDefault="00F32B92" w:rsidP="00F32B92">
      <w:pPr>
        <w:tabs>
          <w:tab w:val="center" w:pos="496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 его части (частях);</w:t>
      </w:r>
      <w:r>
        <w:rPr>
          <w:sz w:val="28"/>
          <w:szCs w:val="28"/>
        </w:rPr>
        <w:tab/>
      </w:r>
    </w:p>
    <w:p w:rsidR="00F32B92" w:rsidRDefault="00F32B92" w:rsidP="00F32B9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новые сведения, которые необходимы для их внесения в ЕГРН;</w:t>
      </w:r>
    </w:p>
    <w:p w:rsidR="00F32B92" w:rsidRDefault="00F32B92" w:rsidP="00F32B9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сведения об измененных участках.</w:t>
      </w:r>
    </w:p>
    <w:p w:rsidR="00F32B92" w:rsidRDefault="00F32B92" w:rsidP="00F32B9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Если в результате кадастровых работ уточнялись границы земельного участка (в том числе смежного), то в межевой план включаются сведения об их согласовании (</w:t>
      </w:r>
      <w:hyperlink r:id="rId15" w:history="1">
        <w:r>
          <w:rPr>
            <w:rStyle w:val="a4"/>
            <w:sz w:val="28"/>
            <w:szCs w:val="28"/>
          </w:rPr>
          <w:t>ч. 3 ст. 22</w:t>
        </w:r>
      </w:hyperlink>
      <w:r>
        <w:rPr>
          <w:sz w:val="28"/>
          <w:szCs w:val="28"/>
        </w:rPr>
        <w:t xml:space="preserve"> указанного Закона, </w:t>
      </w:r>
      <w:hyperlink r:id="rId16" w:history="1">
        <w:r>
          <w:rPr>
            <w:rStyle w:val="a4"/>
            <w:sz w:val="28"/>
            <w:szCs w:val="28"/>
          </w:rPr>
          <w:t>ч. 1 ст. 39</w:t>
        </w:r>
      </w:hyperlink>
      <w:r>
        <w:rPr>
          <w:sz w:val="28"/>
          <w:szCs w:val="28"/>
        </w:rPr>
        <w:t xml:space="preserve"> Закона о кадастровой деятельности).</w:t>
      </w:r>
    </w:p>
    <w:p w:rsidR="00F32B92" w:rsidRDefault="00F32B92" w:rsidP="00F32B9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из </w:t>
      </w:r>
      <w:hyperlink r:id="rId17" w:history="1">
        <w:r>
          <w:rPr>
            <w:rStyle w:val="a4"/>
            <w:sz w:val="28"/>
            <w:szCs w:val="28"/>
          </w:rPr>
          <w:t>п. 7 ч. 2 ст. 14</w:t>
        </w:r>
      </w:hyperlink>
      <w:r>
        <w:rPr>
          <w:sz w:val="28"/>
          <w:szCs w:val="28"/>
        </w:rPr>
        <w:t xml:space="preserve">, </w:t>
      </w:r>
      <w:hyperlink r:id="rId18" w:history="1">
        <w:r>
          <w:rPr>
            <w:rStyle w:val="a4"/>
            <w:sz w:val="28"/>
            <w:szCs w:val="28"/>
          </w:rPr>
          <w:t>ч. 1</w:t>
        </w:r>
      </w:hyperlink>
      <w:r>
        <w:rPr>
          <w:sz w:val="28"/>
          <w:szCs w:val="28"/>
        </w:rPr>
        <w:t xml:space="preserve">, </w:t>
      </w:r>
      <w:hyperlink r:id="rId19" w:history="1">
        <w:r>
          <w:rPr>
            <w:rStyle w:val="a4"/>
            <w:sz w:val="28"/>
            <w:szCs w:val="28"/>
          </w:rPr>
          <w:t>2 ст. 43</w:t>
        </w:r>
      </w:hyperlink>
      <w:r>
        <w:rPr>
          <w:sz w:val="28"/>
          <w:szCs w:val="28"/>
        </w:rPr>
        <w:t xml:space="preserve"> Закона о госрегистрации недвижимости</w:t>
      </w:r>
      <w:r>
        <w:rPr>
          <w:bCs/>
          <w:sz w:val="28"/>
          <w:szCs w:val="28"/>
        </w:rPr>
        <w:t xml:space="preserve"> межевой план нужен для кадастрового учета</w:t>
      </w:r>
      <w:r>
        <w:rPr>
          <w:sz w:val="28"/>
          <w:szCs w:val="28"/>
        </w:rPr>
        <w:t xml:space="preserve"> земельного участка, в том числе при изменении описания его местоположения и площади, а также уточнении границ. Это следует.</w:t>
      </w:r>
    </w:p>
    <w:p w:rsidR="00F32B92" w:rsidRDefault="00F32B92" w:rsidP="00F32B92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p w:rsidR="000F3E64" w:rsidRDefault="000F3E64" w:rsidP="00F32B92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p w:rsidR="000F3E64" w:rsidRDefault="000F3E64" w:rsidP="00F32B92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p w:rsidR="000F3E64" w:rsidRDefault="000F3E64" w:rsidP="00F32B92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p w:rsidR="000F3E64" w:rsidRDefault="000F3E64" w:rsidP="00F32B92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p w:rsidR="000F3E64" w:rsidRDefault="000F3E64" w:rsidP="00F32B92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p w:rsidR="000F3E64" w:rsidRDefault="000F3E64" w:rsidP="00F32B92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p w:rsidR="000F3E64" w:rsidRDefault="000F3E64" w:rsidP="00F32B92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p w:rsidR="000F3E64" w:rsidRDefault="000F3E64" w:rsidP="00F32B92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p w:rsidR="000F3E64" w:rsidRDefault="000F3E64" w:rsidP="00F32B92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p w:rsidR="000F3E64" w:rsidRDefault="000F3E64" w:rsidP="00F32B92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p w:rsidR="000F3E64" w:rsidRDefault="000F3E64" w:rsidP="00F32B92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p w:rsidR="000F3E64" w:rsidRDefault="000F3E64" w:rsidP="00F32B92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p w:rsidR="000F3E64" w:rsidRDefault="000F3E64" w:rsidP="00F32B92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p w:rsidR="000F3E64" w:rsidRDefault="000F3E64" w:rsidP="00F32B92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p w:rsidR="000F3E64" w:rsidRDefault="000F3E64" w:rsidP="00F32B92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p w:rsidR="000F3E64" w:rsidRDefault="000F3E64" w:rsidP="00F32B92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p w:rsidR="000F3E64" w:rsidRPr="0071220A" w:rsidRDefault="000F3E64" w:rsidP="000F3E64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rPr>
          <w:bCs/>
          <w:i/>
          <w:iCs/>
          <w:color w:val="17365D"/>
          <w:sz w:val="26"/>
          <w:szCs w:val="26"/>
        </w:rPr>
      </w:pPr>
    </w:p>
    <w:p w:rsidR="000F3E64" w:rsidRPr="000F3E64" w:rsidRDefault="000F3E64" w:rsidP="000F3E64">
      <w:pPr>
        <w:rPr>
          <w:rFonts w:eastAsia="MS Mincho"/>
          <w:color w:val="17365D"/>
        </w:rPr>
      </w:pPr>
      <w:r w:rsidRPr="000F3E64">
        <w:rPr>
          <w:rFonts w:eastAsia="MS Mincho"/>
          <w:color w:val="17365D"/>
        </w:rPr>
        <w:t>Отдел организации и контроля</w:t>
      </w:r>
    </w:p>
    <w:p w:rsidR="000F3E64" w:rsidRPr="000F3E64" w:rsidRDefault="000F3E64" w:rsidP="000F3E64">
      <w:pPr>
        <w:rPr>
          <w:rFonts w:eastAsia="MS Mincho"/>
          <w:color w:val="17365D"/>
        </w:rPr>
      </w:pPr>
      <w:r w:rsidRPr="000F3E64">
        <w:rPr>
          <w:rFonts w:eastAsia="MS Mincho"/>
          <w:color w:val="17365D"/>
        </w:rPr>
        <w:t>Управления Росреестра по Волгоградской области.</w:t>
      </w:r>
    </w:p>
    <w:p w:rsidR="000F3E64" w:rsidRPr="000F3E64" w:rsidRDefault="000F3E64" w:rsidP="000F3E64">
      <w:pPr>
        <w:rPr>
          <w:b/>
          <w:bCs/>
        </w:rPr>
      </w:pPr>
      <w:r w:rsidRPr="000F3E64">
        <w:rPr>
          <w:color w:val="17365D"/>
        </w:rPr>
        <w:t xml:space="preserve">Тел. 8(8442)95-98-27, </w:t>
      </w:r>
      <w:hyperlink r:id="rId20" w:history="1">
        <w:r w:rsidRPr="000F3E64">
          <w:rPr>
            <w:rStyle w:val="a4"/>
            <w:lang w:val="en-US"/>
          </w:rPr>
          <w:t>pressa</w:t>
        </w:r>
        <w:r w:rsidRPr="000F3E64">
          <w:rPr>
            <w:rStyle w:val="a4"/>
          </w:rPr>
          <w:t>@</w:t>
        </w:r>
        <w:r w:rsidRPr="000F3E64">
          <w:rPr>
            <w:rStyle w:val="a4"/>
            <w:lang w:val="en-US"/>
          </w:rPr>
          <w:t>voru</w:t>
        </w:r>
        <w:r w:rsidRPr="000F3E64">
          <w:rPr>
            <w:rStyle w:val="a4"/>
          </w:rPr>
          <w:t>.</w:t>
        </w:r>
        <w:r w:rsidRPr="000F3E64">
          <w:rPr>
            <w:rStyle w:val="a4"/>
            <w:lang w:val="en-US"/>
          </w:rPr>
          <w:t>ru</w:t>
        </w:r>
      </w:hyperlink>
      <w:r w:rsidRPr="000F3E64">
        <w:rPr>
          <w:color w:val="17365D"/>
          <w:shd w:val="clear" w:color="auto" w:fill="FFFFFF"/>
        </w:rPr>
        <w:t xml:space="preserve"> </w:t>
      </w:r>
    </w:p>
    <w:p w:rsidR="000F3E64" w:rsidRDefault="000F3E64" w:rsidP="000F3E64">
      <w:pPr>
        <w:autoSpaceDE w:val="0"/>
        <w:autoSpaceDN w:val="0"/>
        <w:adjustRightInd w:val="0"/>
        <w:contextualSpacing/>
        <w:outlineLvl w:val="0"/>
        <w:rPr>
          <w:b/>
          <w:bCs/>
          <w:sz w:val="28"/>
          <w:szCs w:val="28"/>
          <w:lang w:val="en-US"/>
        </w:rPr>
      </w:pPr>
    </w:p>
    <w:p w:rsidR="000F3E64" w:rsidRPr="000F3E64" w:rsidRDefault="000F3E64" w:rsidP="00F32B92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sectPr w:rsidR="000F3E64" w:rsidRPr="000F3E64" w:rsidSect="00770076">
      <w:headerReference w:type="even" r:id="rId21"/>
      <w:headerReference w:type="default" r:id="rId22"/>
      <w:pgSz w:w="11906" w:h="16838"/>
      <w:pgMar w:top="1134" w:right="851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F50" w:rsidRDefault="00C11F50" w:rsidP="00101F5F">
      <w:r>
        <w:separator/>
      </w:r>
    </w:p>
  </w:endnote>
  <w:endnote w:type="continuationSeparator" w:id="0">
    <w:p w:rsidR="00C11F50" w:rsidRDefault="00C11F50" w:rsidP="00101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F50" w:rsidRDefault="00C11F50" w:rsidP="00101F5F">
      <w:r>
        <w:separator/>
      </w:r>
    </w:p>
  </w:footnote>
  <w:footnote w:type="continuationSeparator" w:id="0">
    <w:p w:rsidR="00C11F50" w:rsidRDefault="00C11F50" w:rsidP="00101F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B12" w:rsidRDefault="00BD2B12" w:rsidP="00176B08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BD2B12" w:rsidRDefault="00BD2B12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B12" w:rsidRDefault="00BD2B12" w:rsidP="00176B08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43703D">
      <w:rPr>
        <w:rStyle w:val="ae"/>
        <w:noProof/>
      </w:rPr>
      <w:t>3</w:t>
    </w:r>
    <w:r>
      <w:rPr>
        <w:rStyle w:val="ae"/>
      </w:rPr>
      <w:fldChar w:fldCharType="end"/>
    </w:r>
  </w:p>
  <w:p w:rsidR="00BD2B12" w:rsidRDefault="00BD2B1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1">
    <w:nsid w:val="00000002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2">
    <w:nsid w:val="017C28BD"/>
    <w:multiLevelType w:val="hybridMultilevel"/>
    <w:tmpl w:val="161E01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6448E"/>
    <w:multiLevelType w:val="hybridMultilevel"/>
    <w:tmpl w:val="19729800"/>
    <w:lvl w:ilvl="0" w:tplc="D56C1B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412241"/>
    <w:multiLevelType w:val="hybridMultilevel"/>
    <w:tmpl w:val="AC6070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DB6671"/>
    <w:multiLevelType w:val="hybridMultilevel"/>
    <w:tmpl w:val="1550F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0D0087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7">
    <w:nsid w:val="17A42CC0"/>
    <w:multiLevelType w:val="multilevel"/>
    <w:tmpl w:val="363C1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FC3C8D"/>
    <w:multiLevelType w:val="hybridMultilevel"/>
    <w:tmpl w:val="FE769C0C"/>
    <w:lvl w:ilvl="0" w:tplc="D5A25A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9E253EB"/>
    <w:multiLevelType w:val="hybridMultilevel"/>
    <w:tmpl w:val="D62851F0"/>
    <w:lvl w:ilvl="0" w:tplc="E62E39B8">
      <w:numFmt w:val="bullet"/>
      <w:lvlText w:val=""/>
      <w:lvlJc w:val="left"/>
      <w:pPr>
        <w:ind w:left="89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0">
    <w:nsid w:val="3C332A83"/>
    <w:multiLevelType w:val="hybridMultilevel"/>
    <w:tmpl w:val="1174EB1A"/>
    <w:lvl w:ilvl="0" w:tplc="D26E43B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56AC4584"/>
    <w:multiLevelType w:val="hybridMultilevel"/>
    <w:tmpl w:val="30A0EEEA"/>
    <w:lvl w:ilvl="0" w:tplc="8ED87F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21698C"/>
    <w:multiLevelType w:val="hybridMultilevel"/>
    <w:tmpl w:val="D39CA1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F762DF"/>
    <w:multiLevelType w:val="hybridMultilevel"/>
    <w:tmpl w:val="AB4AA3F4"/>
    <w:lvl w:ilvl="0" w:tplc="53626A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AC4E50"/>
    <w:multiLevelType w:val="hybridMultilevel"/>
    <w:tmpl w:val="63F2CA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2F734E"/>
    <w:multiLevelType w:val="hybridMultilevel"/>
    <w:tmpl w:val="700C0A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6C4258"/>
    <w:multiLevelType w:val="hybridMultilevel"/>
    <w:tmpl w:val="ECDC7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DC02CD"/>
    <w:multiLevelType w:val="hybridMultilevel"/>
    <w:tmpl w:val="10026CE8"/>
    <w:lvl w:ilvl="0" w:tplc="D6647028">
      <w:numFmt w:val="bullet"/>
      <w:lvlText w:val=""/>
      <w:lvlJc w:val="left"/>
      <w:pPr>
        <w:ind w:left="3196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8"/>
  </w:num>
  <w:num w:numId="3">
    <w:abstractNumId w:val="5"/>
  </w:num>
  <w:num w:numId="4">
    <w:abstractNumId w:val="10"/>
  </w:num>
  <w:num w:numId="5">
    <w:abstractNumId w:val="12"/>
  </w:num>
  <w:num w:numId="6">
    <w:abstractNumId w:val="15"/>
  </w:num>
  <w:num w:numId="7">
    <w:abstractNumId w:val="14"/>
  </w:num>
  <w:num w:numId="8">
    <w:abstractNumId w:val="2"/>
  </w:num>
  <w:num w:numId="9">
    <w:abstractNumId w:val="4"/>
  </w:num>
  <w:num w:numId="10">
    <w:abstractNumId w:val="11"/>
  </w:num>
  <w:num w:numId="11">
    <w:abstractNumId w:val="3"/>
  </w:num>
  <w:num w:numId="12">
    <w:abstractNumId w:val="13"/>
  </w:num>
  <w:num w:numId="13">
    <w:abstractNumId w:val="7"/>
  </w:num>
  <w:num w:numId="14">
    <w:abstractNumId w:val="9"/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486"/>
    <w:rsid w:val="00002668"/>
    <w:rsid w:val="00014FC1"/>
    <w:rsid w:val="00016373"/>
    <w:rsid w:val="00017787"/>
    <w:rsid w:val="0002693E"/>
    <w:rsid w:val="00026945"/>
    <w:rsid w:val="0003661C"/>
    <w:rsid w:val="00045586"/>
    <w:rsid w:val="000520AC"/>
    <w:rsid w:val="000576F4"/>
    <w:rsid w:val="00084272"/>
    <w:rsid w:val="00084622"/>
    <w:rsid w:val="00087814"/>
    <w:rsid w:val="00087DD6"/>
    <w:rsid w:val="0009110A"/>
    <w:rsid w:val="000A706F"/>
    <w:rsid w:val="000B047D"/>
    <w:rsid w:val="000B4045"/>
    <w:rsid w:val="000B63B7"/>
    <w:rsid w:val="000C2333"/>
    <w:rsid w:val="000C57EF"/>
    <w:rsid w:val="000C5DC1"/>
    <w:rsid w:val="000E2998"/>
    <w:rsid w:val="000E335A"/>
    <w:rsid w:val="000E60E2"/>
    <w:rsid w:val="000F0EF7"/>
    <w:rsid w:val="000F3E64"/>
    <w:rsid w:val="000F4ABB"/>
    <w:rsid w:val="001009CC"/>
    <w:rsid w:val="00101F5F"/>
    <w:rsid w:val="00110265"/>
    <w:rsid w:val="001119A0"/>
    <w:rsid w:val="00117013"/>
    <w:rsid w:val="00124A66"/>
    <w:rsid w:val="00132370"/>
    <w:rsid w:val="001515C7"/>
    <w:rsid w:val="0015261F"/>
    <w:rsid w:val="00156E38"/>
    <w:rsid w:val="0017131A"/>
    <w:rsid w:val="001720B9"/>
    <w:rsid w:val="00173874"/>
    <w:rsid w:val="00176B08"/>
    <w:rsid w:val="001772BA"/>
    <w:rsid w:val="0017731F"/>
    <w:rsid w:val="00184876"/>
    <w:rsid w:val="00186766"/>
    <w:rsid w:val="0019240D"/>
    <w:rsid w:val="00193EAA"/>
    <w:rsid w:val="001A3BA1"/>
    <w:rsid w:val="001A7E78"/>
    <w:rsid w:val="001B7FBD"/>
    <w:rsid w:val="001D2248"/>
    <w:rsid w:val="001D405D"/>
    <w:rsid w:val="001D4AC7"/>
    <w:rsid w:val="001E12F6"/>
    <w:rsid w:val="001E248D"/>
    <w:rsid w:val="001F36E0"/>
    <w:rsid w:val="00201426"/>
    <w:rsid w:val="00216B95"/>
    <w:rsid w:val="00221FD0"/>
    <w:rsid w:val="00227496"/>
    <w:rsid w:val="00243F05"/>
    <w:rsid w:val="00245680"/>
    <w:rsid w:val="00247703"/>
    <w:rsid w:val="002514A0"/>
    <w:rsid w:val="00261FB4"/>
    <w:rsid w:val="00265842"/>
    <w:rsid w:val="002750CB"/>
    <w:rsid w:val="0029039A"/>
    <w:rsid w:val="0029243E"/>
    <w:rsid w:val="00294CEC"/>
    <w:rsid w:val="002A31B8"/>
    <w:rsid w:val="002A3348"/>
    <w:rsid w:val="002A3982"/>
    <w:rsid w:val="002A5D81"/>
    <w:rsid w:val="002A620A"/>
    <w:rsid w:val="002B00FD"/>
    <w:rsid w:val="002B6939"/>
    <w:rsid w:val="002C0680"/>
    <w:rsid w:val="002C52FD"/>
    <w:rsid w:val="002D1836"/>
    <w:rsid w:val="002D2E88"/>
    <w:rsid w:val="002D2EAB"/>
    <w:rsid w:val="002D4A4A"/>
    <w:rsid w:val="002F2A45"/>
    <w:rsid w:val="002F753A"/>
    <w:rsid w:val="00304974"/>
    <w:rsid w:val="0030544A"/>
    <w:rsid w:val="0031185C"/>
    <w:rsid w:val="0031661A"/>
    <w:rsid w:val="00322303"/>
    <w:rsid w:val="003329C9"/>
    <w:rsid w:val="00343465"/>
    <w:rsid w:val="00344746"/>
    <w:rsid w:val="00346FBE"/>
    <w:rsid w:val="00354968"/>
    <w:rsid w:val="00361203"/>
    <w:rsid w:val="00363BE6"/>
    <w:rsid w:val="00363F40"/>
    <w:rsid w:val="00371C90"/>
    <w:rsid w:val="003728EF"/>
    <w:rsid w:val="00384CE5"/>
    <w:rsid w:val="00385430"/>
    <w:rsid w:val="00385E36"/>
    <w:rsid w:val="003B12B4"/>
    <w:rsid w:val="003B3FEF"/>
    <w:rsid w:val="003B626D"/>
    <w:rsid w:val="003B69AF"/>
    <w:rsid w:val="003B784A"/>
    <w:rsid w:val="003C58A7"/>
    <w:rsid w:val="003C7102"/>
    <w:rsid w:val="003D3CE3"/>
    <w:rsid w:val="003E0A2A"/>
    <w:rsid w:val="003E2C27"/>
    <w:rsid w:val="003E4DB5"/>
    <w:rsid w:val="003F1C36"/>
    <w:rsid w:val="003F2A1A"/>
    <w:rsid w:val="003F4EF7"/>
    <w:rsid w:val="003F641B"/>
    <w:rsid w:val="00402F56"/>
    <w:rsid w:val="004069F7"/>
    <w:rsid w:val="00411772"/>
    <w:rsid w:val="00411B1D"/>
    <w:rsid w:val="00412012"/>
    <w:rsid w:val="0041365E"/>
    <w:rsid w:val="0041686D"/>
    <w:rsid w:val="0042139E"/>
    <w:rsid w:val="00433380"/>
    <w:rsid w:val="0043703D"/>
    <w:rsid w:val="0044651F"/>
    <w:rsid w:val="0044743A"/>
    <w:rsid w:val="00454722"/>
    <w:rsid w:val="00454766"/>
    <w:rsid w:val="00466567"/>
    <w:rsid w:val="00470D06"/>
    <w:rsid w:val="004710E8"/>
    <w:rsid w:val="0047288D"/>
    <w:rsid w:val="0047334E"/>
    <w:rsid w:val="00474970"/>
    <w:rsid w:val="004A05CD"/>
    <w:rsid w:val="004A53DE"/>
    <w:rsid w:val="004A77BF"/>
    <w:rsid w:val="004B1D25"/>
    <w:rsid w:val="004B27AE"/>
    <w:rsid w:val="004B367B"/>
    <w:rsid w:val="004B36F7"/>
    <w:rsid w:val="004B7D74"/>
    <w:rsid w:val="004D5580"/>
    <w:rsid w:val="004E1530"/>
    <w:rsid w:val="004F0037"/>
    <w:rsid w:val="004F4D45"/>
    <w:rsid w:val="00503173"/>
    <w:rsid w:val="00503C3C"/>
    <w:rsid w:val="00507F64"/>
    <w:rsid w:val="00513DAA"/>
    <w:rsid w:val="00532BD5"/>
    <w:rsid w:val="00541CD3"/>
    <w:rsid w:val="005527CC"/>
    <w:rsid w:val="005538DE"/>
    <w:rsid w:val="00555BF0"/>
    <w:rsid w:val="00555EEC"/>
    <w:rsid w:val="00574DEC"/>
    <w:rsid w:val="0058691C"/>
    <w:rsid w:val="00590E6B"/>
    <w:rsid w:val="00593333"/>
    <w:rsid w:val="00593ED5"/>
    <w:rsid w:val="0059545F"/>
    <w:rsid w:val="005A2837"/>
    <w:rsid w:val="005A6914"/>
    <w:rsid w:val="005B54A1"/>
    <w:rsid w:val="005B571F"/>
    <w:rsid w:val="005B7B7F"/>
    <w:rsid w:val="005C139D"/>
    <w:rsid w:val="005C1FE0"/>
    <w:rsid w:val="005C4486"/>
    <w:rsid w:val="005C5BA9"/>
    <w:rsid w:val="005D6494"/>
    <w:rsid w:val="005E1E7B"/>
    <w:rsid w:val="005F145C"/>
    <w:rsid w:val="00600D1A"/>
    <w:rsid w:val="00624E19"/>
    <w:rsid w:val="00627AC9"/>
    <w:rsid w:val="006301B3"/>
    <w:rsid w:val="006359A1"/>
    <w:rsid w:val="00642099"/>
    <w:rsid w:val="006474EC"/>
    <w:rsid w:val="006604DB"/>
    <w:rsid w:val="00662A59"/>
    <w:rsid w:val="00663B60"/>
    <w:rsid w:val="006645E3"/>
    <w:rsid w:val="006646D9"/>
    <w:rsid w:val="00673C7A"/>
    <w:rsid w:val="00677D1F"/>
    <w:rsid w:val="00686580"/>
    <w:rsid w:val="00693770"/>
    <w:rsid w:val="006A1714"/>
    <w:rsid w:val="006B09AB"/>
    <w:rsid w:val="006B3384"/>
    <w:rsid w:val="006B7A57"/>
    <w:rsid w:val="006D13BF"/>
    <w:rsid w:val="006D3C6F"/>
    <w:rsid w:val="006D5A4E"/>
    <w:rsid w:val="006E13EE"/>
    <w:rsid w:val="006E3B33"/>
    <w:rsid w:val="006E62BD"/>
    <w:rsid w:val="006F03DB"/>
    <w:rsid w:val="006F1D1E"/>
    <w:rsid w:val="006F51EA"/>
    <w:rsid w:val="0070008B"/>
    <w:rsid w:val="007015C7"/>
    <w:rsid w:val="00704BDB"/>
    <w:rsid w:val="00714EAB"/>
    <w:rsid w:val="007259CD"/>
    <w:rsid w:val="007264FE"/>
    <w:rsid w:val="00742F6C"/>
    <w:rsid w:val="00745463"/>
    <w:rsid w:val="007455DD"/>
    <w:rsid w:val="00745E94"/>
    <w:rsid w:val="007474CD"/>
    <w:rsid w:val="00752072"/>
    <w:rsid w:val="00764000"/>
    <w:rsid w:val="00766206"/>
    <w:rsid w:val="00770076"/>
    <w:rsid w:val="00775D2F"/>
    <w:rsid w:val="00780E55"/>
    <w:rsid w:val="00781CF9"/>
    <w:rsid w:val="007852EE"/>
    <w:rsid w:val="00792AE7"/>
    <w:rsid w:val="00793166"/>
    <w:rsid w:val="00796ECF"/>
    <w:rsid w:val="007A6D91"/>
    <w:rsid w:val="007B0390"/>
    <w:rsid w:val="007B2215"/>
    <w:rsid w:val="007B2FC9"/>
    <w:rsid w:val="007B6373"/>
    <w:rsid w:val="007D0D87"/>
    <w:rsid w:val="007E1E9A"/>
    <w:rsid w:val="007E27FC"/>
    <w:rsid w:val="007E52A1"/>
    <w:rsid w:val="007F013A"/>
    <w:rsid w:val="0080240A"/>
    <w:rsid w:val="00821EC7"/>
    <w:rsid w:val="008262CB"/>
    <w:rsid w:val="008301D2"/>
    <w:rsid w:val="008354D5"/>
    <w:rsid w:val="00835AD5"/>
    <w:rsid w:val="008372E0"/>
    <w:rsid w:val="00852023"/>
    <w:rsid w:val="00860205"/>
    <w:rsid w:val="0086156E"/>
    <w:rsid w:val="00861C18"/>
    <w:rsid w:val="00862C1A"/>
    <w:rsid w:val="00862D95"/>
    <w:rsid w:val="00866E3C"/>
    <w:rsid w:val="008713C9"/>
    <w:rsid w:val="008846F2"/>
    <w:rsid w:val="00887180"/>
    <w:rsid w:val="008903DF"/>
    <w:rsid w:val="00890E5D"/>
    <w:rsid w:val="008946F6"/>
    <w:rsid w:val="008956EE"/>
    <w:rsid w:val="008A1FC8"/>
    <w:rsid w:val="008A421F"/>
    <w:rsid w:val="008B4052"/>
    <w:rsid w:val="008C00A5"/>
    <w:rsid w:val="008C3EF8"/>
    <w:rsid w:val="008C4032"/>
    <w:rsid w:val="008C6851"/>
    <w:rsid w:val="008D36F2"/>
    <w:rsid w:val="008D43A4"/>
    <w:rsid w:val="008E0888"/>
    <w:rsid w:val="008E156F"/>
    <w:rsid w:val="008F71E3"/>
    <w:rsid w:val="008F7C54"/>
    <w:rsid w:val="00901A4B"/>
    <w:rsid w:val="009040C1"/>
    <w:rsid w:val="00911C44"/>
    <w:rsid w:val="00914BBB"/>
    <w:rsid w:val="00920ACF"/>
    <w:rsid w:val="009241CE"/>
    <w:rsid w:val="00935315"/>
    <w:rsid w:val="009446DC"/>
    <w:rsid w:val="00947D1A"/>
    <w:rsid w:val="0095431C"/>
    <w:rsid w:val="00972CCD"/>
    <w:rsid w:val="00973EC1"/>
    <w:rsid w:val="009873D9"/>
    <w:rsid w:val="00992CDE"/>
    <w:rsid w:val="009A1F7C"/>
    <w:rsid w:val="009A3A31"/>
    <w:rsid w:val="009B2E5F"/>
    <w:rsid w:val="009B6D13"/>
    <w:rsid w:val="009C234B"/>
    <w:rsid w:val="009C7555"/>
    <w:rsid w:val="009D19F6"/>
    <w:rsid w:val="009D1F78"/>
    <w:rsid w:val="009D6487"/>
    <w:rsid w:val="009D6768"/>
    <w:rsid w:val="009E3B1C"/>
    <w:rsid w:val="009E47EA"/>
    <w:rsid w:val="009F0BCA"/>
    <w:rsid w:val="00A0499A"/>
    <w:rsid w:val="00A10D96"/>
    <w:rsid w:val="00A13EE0"/>
    <w:rsid w:val="00A15998"/>
    <w:rsid w:val="00A31512"/>
    <w:rsid w:val="00A318D9"/>
    <w:rsid w:val="00A36B07"/>
    <w:rsid w:val="00A534DB"/>
    <w:rsid w:val="00A54C30"/>
    <w:rsid w:val="00A613FC"/>
    <w:rsid w:val="00A61FD3"/>
    <w:rsid w:val="00A7049E"/>
    <w:rsid w:val="00A762AC"/>
    <w:rsid w:val="00A76D51"/>
    <w:rsid w:val="00A803E8"/>
    <w:rsid w:val="00A83979"/>
    <w:rsid w:val="00AA305C"/>
    <w:rsid w:val="00AA36B3"/>
    <w:rsid w:val="00AB5DF1"/>
    <w:rsid w:val="00AB71FA"/>
    <w:rsid w:val="00AC3EA9"/>
    <w:rsid w:val="00AC50E0"/>
    <w:rsid w:val="00AC54D3"/>
    <w:rsid w:val="00AD09C4"/>
    <w:rsid w:val="00AD3EC8"/>
    <w:rsid w:val="00AE0603"/>
    <w:rsid w:val="00AE0E25"/>
    <w:rsid w:val="00AF3AE1"/>
    <w:rsid w:val="00AF5985"/>
    <w:rsid w:val="00AF6E33"/>
    <w:rsid w:val="00B0012F"/>
    <w:rsid w:val="00B030E7"/>
    <w:rsid w:val="00B05302"/>
    <w:rsid w:val="00B07DB6"/>
    <w:rsid w:val="00B17EFC"/>
    <w:rsid w:val="00B21331"/>
    <w:rsid w:val="00B30DF1"/>
    <w:rsid w:val="00B32B77"/>
    <w:rsid w:val="00B3666F"/>
    <w:rsid w:val="00B45807"/>
    <w:rsid w:val="00B50EFC"/>
    <w:rsid w:val="00B553B5"/>
    <w:rsid w:val="00B66108"/>
    <w:rsid w:val="00B67C6F"/>
    <w:rsid w:val="00B70A75"/>
    <w:rsid w:val="00B70D60"/>
    <w:rsid w:val="00B85873"/>
    <w:rsid w:val="00B93D48"/>
    <w:rsid w:val="00BC3347"/>
    <w:rsid w:val="00BC4D7A"/>
    <w:rsid w:val="00BC5356"/>
    <w:rsid w:val="00BD2B12"/>
    <w:rsid w:val="00BE4CAD"/>
    <w:rsid w:val="00BE7BD1"/>
    <w:rsid w:val="00BF39A1"/>
    <w:rsid w:val="00C02FB3"/>
    <w:rsid w:val="00C04472"/>
    <w:rsid w:val="00C10079"/>
    <w:rsid w:val="00C116C2"/>
    <w:rsid w:val="00C11F50"/>
    <w:rsid w:val="00C17E4C"/>
    <w:rsid w:val="00C24677"/>
    <w:rsid w:val="00C26280"/>
    <w:rsid w:val="00C3233D"/>
    <w:rsid w:val="00C40BE2"/>
    <w:rsid w:val="00C41491"/>
    <w:rsid w:val="00C51945"/>
    <w:rsid w:val="00C660F8"/>
    <w:rsid w:val="00C735AB"/>
    <w:rsid w:val="00C81B37"/>
    <w:rsid w:val="00C863F3"/>
    <w:rsid w:val="00CB0042"/>
    <w:rsid w:val="00CB3429"/>
    <w:rsid w:val="00CB39BF"/>
    <w:rsid w:val="00CB6FC9"/>
    <w:rsid w:val="00CC1555"/>
    <w:rsid w:val="00CD1545"/>
    <w:rsid w:val="00CD2808"/>
    <w:rsid w:val="00CD318E"/>
    <w:rsid w:val="00CE2CF1"/>
    <w:rsid w:val="00CE3A41"/>
    <w:rsid w:val="00CE6C95"/>
    <w:rsid w:val="00CF7BC8"/>
    <w:rsid w:val="00D060FD"/>
    <w:rsid w:val="00D15FC1"/>
    <w:rsid w:val="00D162C2"/>
    <w:rsid w:val="00D22ED9"/>
    <w:rsid w:val="00D2406D"/>
    <w:rsid w:val="00D254F5"/>
    <w:rsid w:val="00D26B90"/>
    <w:rsid w:val="00D4419A"/>
    <w:rsid w:val="00D468E1"/>
    <w:rsid w:val="00D56A25"/>
    <w:rsid w:val="00D63B59"/>
    <w:rsid w:val="00D74DF0"/>
    <w:rsid w:val="00D813B6"/>
    <w:rsid w:val="00D82BDC"/>
    <w:rsid w:val="00D86B38"/>
    <w:rsid w:val="00D92359"/>
    <w:rsid w:val="00DA591A"/>
    <w:rsid w:val="00DB2037"/>
    <w:rsid w:val="00DB44DA"/>
    <w:rsid w:val="00DD08E1"/>
    <w:rsid w:val="00DE02BC"/>
    <w:rsid w:val="00DF4333"/>
    <w:rsid w:val="00E0151C"/>
    <w:rsid w:val="00E023E7"/>
    <w:rsid w:val="00E04E59"/>
    <w:rsid w:val="00E10864"/>
    <w:rsid w:val="00E12541"/>
    <w:rsid w:val="00E14793"/>
    <w:rsid w:val="00E17A56"/>
    <w:rsid w:val="00E20E72"/>
    <w:rsid w:val="00E222D7"/>
    <w:rsid w:val="00E22E6B"/>
    <w:rsid w:val="00E22FB5"/>
    <w:rsid w:val="00E23485"/>
    <w:rsid w:val="00E36B29"/>
    <w:rsid w:val="00E42A94"/>
    <w:rsid w:val="00E47BC1"/>
    <w:rsid w:val="00E47BCB"/>
    <w:rsid w:val="00E47D68"/>
    <w:rsid w:val="00E54955"/>
    <w:rsid w:val="00E55F8C"/>
    <w:rsid w:val="00E56664"/>
    <w:rsid w:val="00E70436"/>
    <w:rsid w:val="00E71812"/>
    <w:rsid w:val="00E80446"/>
    <w:rsid w:val="00E86BFE"/>
    <w:rsid w:val="00E96251"/>
    <w:rsid w:val="00E96715"/>
    <w:rsid w:val="00E96FC3"/>
    <w:rsid w:val="00E97247"/>
    <w:rsid w:val="00EA4C66"/>
    <w:rsid w:val="00EA7E13"/>
    <w:rsid w:val="00EB3DAF"/>
    <w:rsid w:val="00EC0EF8"/>
    <w:rsid w:val="00EC58B3"/>
    <w:rsid w:val="00EC590D"/>
    <w:rsid w:val="00EE23AB"/>
    <w:rsid w:val="00EF7EBC"/>
    <w:rsid w:val="00F0724D"/>
    <w:rsid w:val="00F11B79"/>
    <w:rsid w:val="00F12A2B"/>
    <w:rsid w:val="00F13C36"/>
    <w:rsid w:val="00F17878"/>
    <w:rsid w:val="00F32B92"/>
    <w:rsid w:val="00F41842"/>
    <w:rsid w:val="00F455C3"/>
    <w:rsid w:val="00F46FDA"/>
    <w:rsid w:val="00F47DA1"/>
    <w:rsid w:val="00F5019C"/>
    <w:rsid w:val="00F52DD8"/>
    <w:rsid w:val="00F567E4"/>
    <w:rsid w:val="00F72A49"/>
    <w:rsid w:val="00F7478A"/>
    <w:rsid w:val="00F837BF"/>
    <w:rsid w:val="00F879EB"/>
    <w:rsid w:val="00F960BB"/>
    <w:rsid w:val="00FA4EB7"/>
    <w:rsid w:val="00FA7195"/>
    <w:rsid w:val="00FB70B3"/>
    <w:rsid w:val="00FD1EF1"/>
    <w:rsid w:val="00FD7E86"/>
    <w:rsid w:val="00FE74DE"/>
    <w:rsid w:val="00FF22E2"/>
    <w:rsid w:val="00FF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177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rsid w:val="00AF3AE1"/>
    <w:pPr>
      <w:spacing w:before="100" w:beforeAutospacing="1" w:after="119"/>
    </w:pPr>
  </w:style>
  <w:style w:type="character" w:styleId="a4">
    <w:name w:val="Hyperlink"/>
    <w:basedOn w:val="a0"/>
    <w:rsid w:val="0029039A"/>
    <w:rPr>
      <w:color w:val="0000FF"/>
      <w:u w:val="single"/>
    </w:rPr>
  </w:style>
  <w:style w:type="paragraph" w:styleId="2">
    <w:name w:val="Body Text 2"/>
    <w:basedOn w:val="a"/>
    <w:link w:val="20"/>
    <w:unhideWhenUsed/>
    <w:rsid w:val="00D468E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D468E1"/>
    <w:rPr>
      <w:sz w:val="28"/>
      <w:szCs w:val="24"/>
    </w:rPr>
  </w:style>
  <w:style w:type="paragraph" w:styleId="a5">
    <w:name w:val="Body Text"/>
    <w:basedOn w:val="a"/>
    <w:link w:val="a6"/>
    <w:rsid w:val="00541CD3"/>
    <w:pPr>
      <w:spacing w:after="120"/>
    </w:pPr>
  </w:style>
  <w:style w:type="character" w:customStyle="1" w:styleId="a6">
    <w:name w:val="Основной текст Знак"/>
    <w:basedOn w:val="a0"/>
    <w:link w:val="a5"/>
    <w:rsid w:val="00541CD3"/>
    <w:rPr>
      <w:sz w:val="24"/>
      <w:szCs w:val="24"/>
    </w:rPr>
  </w:style>
  <w:style w:type="paragraph" w:styleId="a7">
    <w:name w:val="Block Text"/>
    <w:basedOn w:val="a"/>
    <w:rsid w:val="00541CD3"/>
    <w:pPr>
      <w:ind w:left="-1080" w:right="-545"/>
    </w:pPr>
    <w:rPr>
      <w:szCs w:val="20"/>
    </w:rPr>
  </w:style>
  <w:style w:type="paragraph" w:customStyle="1" w:styleId="CharChar">
    <w:name w:val="Знак Знак Char Char"/>
    <w:basedOn w:val="a"/>
    <w:rsid w:val="00A534DB"/>
    <w:pPr>
      <w:widowControl w:val="0"/>
      <w:jc w:val="both"/>
    </w:pPr>
    <w:rPr>
      <w:rFonts w:ascii="Arial" w:eastAsia="SimSun" w:hAnsi="Arial" w:cs="Arial"/>
      <w:kern w:val="2"/>
      <w:sz w:val="21"/>
      <w:lang w:val="en-US" w:eastAsia="zh-CN"/>
    </w:rPr>
  </w:style>
  <w:style w:type="paragraph" w:customStyle="1" w:styleId="a8">
    <w:name w:val="Знак Знак Знак Знак Знак Знак Знак"/>
    <w:basedOn w:val="a"/>
    <w:rsid w:val="00385E36"/>
    <w:pPr>
      <w:widowControl w:val="0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customStyle="1" w:styleId="a9">
    <w:name w:val=" Знак Знак Знак"/>
    <w:basedOn w:val="a"/>
    <w:link w:val="a0"/>
    <w:rsid w:val="00CB004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header"/>
    <w:basedOn w:val="a"/>
    <w:link w:val="ab"/>
    <w:rsid w:val="00101F5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01F5F"/>
    <w:rPr>
      <w:sz w:val="24"/>
      <w:szCs w:val="24"/>
    </w:rPr>
  </w:style>
  <w:style w:type="paragraph" w:styleId="ac">
    <w:name w:val="footer"/>
    <w:basedOn w:val="a"/>
    <w:link w:val="ad"/>
    <w:rsid w:val="00101F5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101F5F"/>
    <w:rPr>
      <w:sz w:val="24"/>
      <w:szCs w:val="24"/>
    </w:rPr>
  </w:style>
  <w:style w:type="paragraph" w:styleId="21">
    <w:name w:val="Body Text Indent 2"/>
    <w:basedOn w:val="a"/>
    <w:link w:val="22"/>
    <w:rsid w:val="00770076"/>
    <w:pPr>
      <w:spacing w:after="120" w:line="480" w:lineRule="auto"/>
      <w:ind w:left="283"/>
    </w:pPr>
  </w:style>
  <w:style w:type="character" w:styleId="ae">
    <w:name w:val="page number"/>
    <w:basedOn w:val="a0"/>
    <w:rsid w:val="00770076"/>
  </w:style>
  <w:style w:type="paragraph" w:customStyle="1" w:styleId="ConsPlusNormal">
    <w:name w:val="ConsPlusNormal"/>
    <w:rsid w:val="009446DC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customStyle="1" w:styleId="22">
    <w:name w:val="Основной текст с отступом 2 Знак"/>
    <w:basedOn w:val="a0"/>
    <w:link w:val="21"/>
    <w:rsid w:val="00C863F3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787"/>
    <w:rPr>
      <w:b/>
      <w:bCs/>
      <w:kern w:val="36"/>
      <w:sz w:val="48"/>
      <w:szCs w:val="48"/>
    </w:rPr>
  </w:style>
  <w:style w:type="paragraph" w:customStyle="1" w:styleId="ConsNormal">
    <w:name w:val="ConsNormal"/>
    <w:rsid w:val="004F4D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lead">
    <w:name w:val="lead"/>
    <w:basedOn w:val="a"/>
    <w:rsid w:val="004069F7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uiPriority w:val="99"/>
    <w:rsid w:val="00CB39B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177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rsid w:val="00AF3AE1"/>
    <w:pPr>
      <w:spacing w:before="100" w:beforeAutospacing="1" w:after="119"/>
    </w:pPr>
  </w:style>
  <w:style w:type="character" w:styleId="a4">
    <w:name w:val="Hyperlink"/>
    <w:basedOn w:val="a0"/>
    <w:rsid w:val="0029039A"/>
    <w:rPr>
      <w:color w:val="0000FF"/>
      <w:u w:val="single"/>
    </w:rPr>
  </w:style>
  <w:style w:type="paragraph" w:styleId="2">
    <w:name w:val="Body Text 2"/>
    <w:basedOn w:val="a"/>
    <w:link w:val="20"/>
    <w:unhideWhenUsed/>
    <w:rsid w:val="00D468E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D468E1"/>
    <w:rPr>
      <w:sz w:val="28"/>
      <w:szCs w:val="24"/>
    </w:rPr>
  </w:style>
  <w:style w:type="paragraph" w:styleId="a5">
    <w:name w:val="Body Text"/>
    <w:basedOn w:val="a"/>
    <w:link w:val="a6"/>
    <w:rsid w:val="00541CD3"/>
    <w:pPr>
      <w:spacing w:after="120"/>
    </w:pPr>
  </w:style>
  <w:style w:type="character" w:customStyle="1" w:styleId="a6">
    <w:name w:val="Основной текст Знак"/>
    <w:basedOn w:val="a0"/>
    <w:link w:val="a5"/>
    <w:rsid w:val="00541CD3"/>
    <w:rPr>
      <w:sz w:val="24"/>
      <w:szCs w:val="24"/>
    </w:rPr>
  </w:style>
  <w:style w:type="paragraph" w:styleId="a7">
    <w:name w:val="Block Text"/>
    <w:basedOn w:val="a"/>
    <w:rsid w:val="00541CD3"/>
    <w:pPr>
      <w:ind w:left="-1080" w:right="-545"/>
    </w:pPr>
    <w:rPr>
      <w:szCs w:val="20"/>
    </w:rPr>
  </w:style>
  <w:style w:type="paragraph" w:customStyle="1" w:styleId="CharChar">
    <w:name w:val="Знак Знак Char Char"/>
    <w:basedOn w:val="a"/>
    <w:rsid w:val="00A534DB"/>
    <w:pPr>
      <w:widowControl w:val="0"/>
      <w:jc w:val="both"/>
    </w:pPr>
    <w:rPr>
      <w:rFonts w:ascii="Arial" w:eastAsia="SimSun" w:hAnsi="Arial" w:cs="Arial"/>
      <w:kern w:val="2"/>
      <w:sz w:val="21"/>
      <w:lang w:val="en-US" w:eastAsia="zh-CN"/>
    </w:rPr>
  </w:style>
  <w:style w:type="paragraph" w:customStyle="1" w:styleId="a8">
    <w:name w:val="Знак Знак Знак Знак Знак Знак Знак"/>
    <w:basedOn w:val="a"/>
    <w:rsid w:val="00385E36"/>
    <w:pPr>
      <w:widowControl w:val="0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customStyle="1" w:styleId="a9">
    <w:name w:val=" Знак Знак Знак"/>
    <w:basedOn w:val="a"/>
    <w:link w:val="a0"/>
    <w:rsid w:val="00CB004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header"/>
    <w:basedOn w:val="a"/>
    <w:link w:val="ab"/>
    <w:rsid w:val="00101F5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01F5F"/>
    <w:rPr>
      <w:sz w:val="24"/>
      <w:szCs w:val="24"/>
    </w:rPr>
  </w:style>
  <w:style w:type="paragraph" w:styleId="ac">
    <w:name w:val="footer"/>
    <w:basedOn w:val="a"/>
    <w:link w:val="ad"/>
    <w:rsid w:val="00101F5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101F5F"/>
    <w:rPr>
      <w:sz w:val="24"/>
      <w:szCs w:val="24"/>
    </w:rPr>
  </w:style>
  <w:style w:type="paragraph" w:styleId="21">
    <w:name w:val="Body Text Indent 2"/>
    <w:basedOn w:val="a"/>
    <w:link w:val="22"/>
    <w:rsid w:val="00770076"/>
    <w:pPr>
      <w:spacing w:after="120" w:line="480" w:lineRule="auto"/>
      <w:ind w:left="283"/>
    </w:pPr>
  </w:style>
  <w:style w:type="character" w:styleId="ae">
    <w:name w:val="page number"/>
    <w:basedOn w:val="a0"/>
    <w:rsid w:val="00770076"/>
  </w:style>
  <w:style w:type="paragraph" w:customStyle="1" w:styleId="ConsPlusNormal">
    <w:name w:val="ConsPlusNormal"/>
    <w:rsid w:val="009446DC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customStyle="1" w:styleId="22">
    <w:name w:val="Основной текст с отступом 2 Знак"/>
    <w:basedOn w:val="a0"/>
    <w:link w:val="21"/>
    <w:rsid w:val="00C863F3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787"/>
    <w:rPr>
      <w:b/>
      <w:bCs/>
      <w:kern w:val="36"/>
      <w:sz w:val="48"/>
      <w:szCs w:val="48"/>
    </w:rPr>
  </w:style>
  <w:style w:type="paragraph" w:customStyle="1" w:styleId="ConsNormal">
    <w:name w:val="ConsNormal"/>
    <w:rsid w:val="004F4D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lead">
    <w:name w:val="lead"/>
    <w:basedOn w:val="a"/>
    <w:rsid w:val="004069F7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uiPriority w:val="99"/>
    <w:rsid w:val="00CB39B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7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B7126A7A69F081D102AC141DFB0B8C5659B91CC3D0F5F9C94E4AE44DEAE73A7A98CE60C6B1A3A25F1BB49A805E8FA5F4FB196E2FF9282FCFE36CO" TargetMode="External"/><Relationship Id="rId18" Type="http://schemas.openxmlformats.org/officeDocument/2006/relationships/hyperlink" Target="consultantplus://offline/ref=B7126A7A69F081D102AC141DFB0B8C5659B91CC3D0F5F9C94E4AE44DEAE73A7A98CE60C6B1A3A7581EB49A805E8FA5F4FB196E2FF9282FCFE36CO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7126A7A69F081D102AC141DFB0B8C5659B91CC3D0F5F9C94E4AE44DEAE73A7A98CE60C6B1A3A8551CB49A805E8FA5F4FB196E2FF9282FCFE36CO" TargetMode="External"/><Relationship Id="rId17" Type="http://schemas.openxmlformats.org/officeDocument/2006/relationships/hyperlink" Target="consultantplus://offline/ref=B7126A7A69F081D102AC141DFB0B8C5659B91CC3D0F5F9C94E4AE44DEAE73A7A98CE60C6B1A3A35C1AB49A805E8FA5F4FB196E2FF9282FCFE36C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7126A7A69F081D102AC141DFB0B8C5659BE19C9DDF7F9C94E4AE44DEAE73A7A98CE60CEB3AAAA084BFB9BDC18DCB6F6FB196C29E5E26AO" TargetMode="External"/><Relationship Id="rId20" Type="http://schemas.openxmlformats.org/officeDocument/2006/relationships/hyperlink" Target="mailto:pressa@voru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pressa@voru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7126A7A69F081D102AC141DFB0B8C5659B91CC3D0F5F9C94E4AE44DEAE73A7A98CE60C6B1A3A25F1FB49A805E8FA5F4FB196E2FF9282FCFE36CO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pressa@voru.ru" TargetMode="External"/><Relationship Id="rId19" Type="http://schemas.openxmlformats.org/officeDocument/2006/relationships/hyperlink" Target="consultantplus://offline/ref=B7126A7A69F081D102AC141DFB0B8C5659B91CC3D0F5F9C94E4AE44DEAE73A7A98CE60C6B1A3A7581FB49A805E8FA5F4FB196E2FF9282FCFE36C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59C157080AF04E87C2E15F608BD2F4CEC3C6294283F14B435574593957E38D0933109DD5D29D94CFB12D481B3F6D635E8B416C7E7ADD29nB0AF" TargetMode="External"/><Relationship Id="rId14" Type="http://schemas.openxmlformats.org/officeDocument/2006/relationships/hyperlink" Target="consultantplus://offline/ref=B7126A7A69F081D102AC141DFB0B8C5659BD18C1D6F2F9C94E4AE44DEAE73A7A98CE60C6B1A3A25419B49A805E8FA5F4FB196E2FF9282FCFE36CO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Links>
    <vt:vector size="72" baseType="variant">
      <vt:variant>
        <vt:i4>2883584</vt:i4>
      </vt:variant>
      <vt:variant>
        <vt:i4>33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  <vt:variant>
        <vt:i4>2949168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consultantplus://offline/ref=B7126A7A69F081D102AC141DFB0B8C5659B91CC3D0F5F9C94E4AE44DEAE73A7A98CE60C6B1A3A7581FB49A805E8FA5F4FB196E2FF9282FCFE36CO</vt:lpwstr>
      </vt:variant>
      <vt:variant>
        <vt:lpwstr/>
      </vt:variant>
      <vt:variant>
        <vt:i4>2949171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consultantplus://offline/ref=B7126A7A69F081D102AC141DFB0B8C5659B91CC3D0F5F9C94E4AE44DEAE73A7A98CE60C6B1A3A7581EB49A805E8FA5F4FB196E2FF9282FCFE36CO</vt:lpwstr>
      </vt:variant>
      <vt:variant>
        <vt:lpwstr/>
      </vt:variant>
      <vt:variant>
        <vt:i4>2949224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consultantplus://offline/ref=B7126A7A69F081D102AC141DFB0B8C5659B91CC3D0F5F9C94E4AE44DEAE73A7A98CE60C6B1A3A35C1AB49A805E8FA5F4FB196E2FF9282FCFE36CO</vt:lpwstr>
      </vt:variant>
      <vt:variant>
        <vt:lpwstr/>
      </vt:variant>
      <vt:variant>
        <vt:i4>5111818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consultantplus://offline/ref=B7126A7A69F081D102AC141DFB0B8C5659BE19C9DDF7F9C94E4AE44DEAE73A7A98CE60CEB3AAAA084BFB9BDC18DCB6F6FB196C29E5E26AO</vt:lpwstr>
      </vt:variant>
      <vt:variant>
        <vt:lpwstr/>
      </vt:variant>
      <vt:variant>
        <vt:i4>2949227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consultantplus://offline/ref=B7126A7A69F081D102AC141DFB0B8C5659B91CC3D0F5F9C94E4AE44DEAE73A7A98CE60C6B1A3A25F1FB49A805E8FA5F4FB196E2FF9282FCFE36CO</vt:lpwstr>
      </vt:variant>
      <vt:variant>
        <vt:lpwstr/>
      </vt:variant>
      <vt:variant>
        <vt:i4>2949219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consultantplus://offline/ref=B7126A7A69F081D102AC141DFB0B8C5659BD18C1D6F2F9C94E4AE44DEAE73A7A98CE60C6B1A3A25419B49A805E8FA5F4FB196E2FF9282FCFE36CO</vt:lpwstr>
      </vt:variant>
      <vt:variant>
        <vt:lpwstr/>
      </vt:variant>
      <vt:variant>
        <vt:i4>2949231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consultantplus://offline/ref=B7126A7A69F081D102AC141DFB0B8C5659B91CC3D0F5F9C94E4AE44DEAE73A7A98CE60C6B1A3A25F1BB49A805E8FA5F4FB196E2FF9282FCFE36CO</vt:lpwstr>
      </vt:variant>
      <vt:variant>
        <vt:lpwstr/>
      </vt:variant>
      <vt:variant>
        <vt:i4>2949175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consultantplus://offline/ref=B7126A7A69F081D102AC141DFB0B8C5659B91CC3D0F5F9C94E4AE44DEAE73A7A98CE60C6B1A3A8551CB49A805E8FA5F4FB196E2FF9282FCFE36CO</vt:lpwstr>
      </vt:variant>
      <vt:variant>
        <vt:lpwstr/>
      </vt:variant>
      <vt:variant>
        <vt:i4>2883584</vt:i4>
      </vt:variant>
      <vt:variant>
        <vt:i4>6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  <vt:variant>
        <vt:i4>2883584</vt:i4>
      </vt:variant>
      <vt:variant>
        <vt:i4>3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  <vt:variant>
        <vt:i4>2621539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consultantplus://offline/ref=B059C157080AF04E87C2E15F608BD2F4CEC3C6294283F14B435574593957E38D0933109DD5D29D94CFB12D481B3F6D635E8B416C7E7ADD29nB0AF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2020-06-16T10:07:00Z</cp:lastPrinted>
  <dcterms:created xsi:type="dcterms:W3CDTF">2020-07-14T19:42:00Z</dcterms:created>
  <dcterms:modified xsi:type="dcterms:W3CDTF">2020-07-14T19:42:00Z</dcterms:modified>
</cp:coreProperties>
</file>