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F2" w:rsidRDefault="0049517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1F2" w:rsidRDefault="00495177">
      <w:pPr>
        <w:jc w:val="right"/>
        <w:rPr>
          <w:rFonts w:hint="eastAsia"/>
          <w:b/>
          <w:bCs/>
          <w:color w:val="006699"/>
          <w:sz w:val="28"/>
          <w:szCs w:val="28"/>
        </w:rPr>
      </w:pPr>
      <w:r>
        <w:rPr>
          <w:rFonts w:ascii="Liberation Sans" w:hAnsi="Liberation Sans"/>
          <w:b/>
          <w:bCs/>
          <w:color w:val="006699"/>
          <w:sz w:val="28"/>
          <w:szCs w:val="28"/>
        </w:rPr>
        <w:t>10 марта</w:t>
      </w:r>
    </w:p>
    <w:p w:rsidR="00E841F2" w:rsidRDefault="00E841F2">
      <w:pPr>
        <w:jc w:val="center"/>
        <w:rPr>
          <w:rFonts w:ascii="Liberation Sans" w:hAnsi="Liberation Sans" w:hint="eastAsia"/>
          <w:color w:val="000000"/>
          <w:sz w:val="26"/>
          <w:szCs w:val="26"/>
        </w:rPr>
      </w:pPr>
    </w:p>
    <w:p w:rsidR="00E841F2" w:rsidRDefault="00495177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color w:val="000000"/>
          <w:sz w:val="30"/>
          <w:szCs w:val="30"/>
        </w:rPr>
        <w:t xml:space="preserve">Курсы повышения квалификации </w:t>
      </w:r>
    </w:p>
    <w:p w:rsidR="00E841F2" w:rsidRDefault="00495177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color w:val="000000"/>
          <w:sz w:val="30"/>
          <w:szCs w:val="30"/>
        </w:rPr>
        <w:t>зачтут в стаж при досрочном выходе на пенсию</w:t>
      </w:r>
    </w:p>
    <w:p w:rsidR="00E841F2" w:rsidRDefault="00E841F2">
      <w:pPr>
        <w:jc w:val="both"/>
        <w:rPr>
          <w:rFonts w:ascii="Liberation Sans" w:hAnsi="Liberation Sans" w:hint="eastAsia"/>
          <w:b/>
          <w:bCs/>
          <w:color w:val="000000"/>
          <w:sz w:val="12"/>
          <w:szCs w:val="12"/>
        </w:rPr>
      </w:pP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ab/>
        <w:t xml:space="preserve">Учителям, врачам, лётчикам, пожарным, спасателям и ряду других категорий работников станет проще досрочно выйти на пенсию. Постановление от 4 марта 2021 года №322 о </w:t>
      </w:r>
      <w:r>
        <w:rPr>
          <w:rFonts w:ascii="Liberation Sans" w:hAnsi="Liberation Sans"/>
          <w:color w:val="000000"/>
          <w:sz w:val="26"/>
          <w:szCs w:val="26"/>
        </w:rPr>
        <w:t xml:space="preserve">расширении перечня периодов, включаемых в их трудовой стаж, подписал председатель правительства РФ Михаил </w:t>
      </w:r>
      <w:proofErr w:type="spellStart"/>
      <w:r>
        <w:rPr>
          <w:rFonts w:ascii="Liberation Sans" w:hAnsi="Liberation Sans"/>
          <w:color w:val="000000"/>
          <w:sz w:val="26"/>
          <w:szCs w:val="26"/>
        </w:rPr>
        <w:t>Мишустин</w:t>
      </w:r>
      <w:proofErr w:type="spellEnd"/>
      <w:r>
        <w:rPr>
          <w:rFonts w:ascii="Liberation Sans" w:hAnsi="Liberation Sans"/>
          <w:color w:val="000000"/>
          <w:sz w:val="26"/>
          <w:szCs w:val="26"/>
        </w:rPr>
        <w:t>.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ab/>
        <w:t xml:space="preserve">Теперь в стаж работы, дающий право на досрочную пенсию, будут засчитываться </w:t>
      </w:r>
      <w:r>
        <w:rPr>
          <w:rFonts w:ascii="Liberation Sans" w:hAnsi="Liberation Sans"/>
          <w:b/>
          <w:bCs/>
          <w:color w:val="000000"/>
          <w:sz w:val="26"/>
          <w:szCs w:val="26"/>
        </w:rPr>
        <w:t>периоды обучения и дополнительного профессионального образовани</w:t>
      </w:r>
      <w:r>
        <w:rPr>
          <w:rFonts w:ascii="Liberation Sans" w:hAnsi="Liberation Sans"/>
          <w:b/>
          <w:bCs/>
          <w:color w:val="000000"/>
          <w:sz w:val="26"/>
          <w:szCs w:val="26"/>
        </w:rPr>
        <w:t>я, в том числе курсы повышения квалификации</w:t>
      </w:r>
      <w:r>
        <w:rPr>
          <w:rFonts w:ascii="Liberation Sans" w:hAnsi="Liberation Sans"/>
          <w:color w:val="000000"/>
          <w:sz w:val="26"/>
          <w:szCs w:val="26"/>
        </w:rPr>
        <w:t>. Главное условие, чтобы в это время за сотрудниками сохранялись рабочие места и зарплата, а работодатели отчисляли за них страховые взносы на обязательное пенсионное страхование.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ab/>
        <w:t>Новый порядок распространяется н</w:t>
      </w:r>
      <w:r>
        <w:rPr>
          <w:rFonts w:ascii="Liberation Sans" w:hAnsi="Liberation Sans"/>
          <w:color w:val="000000"/>
          <w:sz w:val="26"/>
          <w:szCs w:val="26"/>
        </w:rPr>
        <w:t>а все категории работников, которые имеют право на досрочную пенсию по старости. Но особенно он будет актуален для тех, чья профессия требует постоянного повышения квалификации. В первую очередь, это работники сферы образования и здравоохранения.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ab/>
        <w:t>Раньше в</w:t>
      </w:r>
      <w:r>
        <w:rPr>
          <w:rFonts w:ascii="Liberation Sans" w:hAnsi="Liberation Sans"/>
          <w:color w:val="000000"/>
          <w:sz w:val="26"/>
          <w:szCs w:val="26"/>
        </w:rPr>
        <w:t xml:space="preserve"> их стаже засчитывалось только время нахождения на работе, периоды временной нетрудоспособности (больничные), ежегодные и дополнительные оплачиваемые отпуска, периоды перевода беременной женщины на работу, исключающую воздействие вредных факторов.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b/>
          <w:bCs/>
          <w:color w:val="000000"/>
          <w:sz w:val="26"/>
          <w:szCs w:val="26"/>
        </w:rPr>
        <w:t>Справка:</w:t>
      </w:r>
      <w:r>
        <w:rPr>
          <w:rFonts w:ascii="Liberation Sans" w:hAnsi="Liberation Sans"/>
          <w:color w:val="000000"/>
          <w:sz w:val="26"/>
          <w:szCs w:val="26"/>
        </w:rPr>
        <w:t xml:space="preserve"> Досрочную пенсию сегодня получают </w:t>
      </w:r>
      <w:r>
        <w:rPr>
          <w:rFonts w:ascii="Liberation Sans" w:hAnsi="Liberation Sans"/>
          <w:b/>
          <w:bCs/>
          <w:color w:val="000000"/>
          <w:sz w:val="26"/>
          <w:szCs w:val="26"/>
        </w:rPr>
        <w:t>63 825 человек</w:t>
      </w:r>
      <w:r>
        <w:rPr>
          <w:rFonts w:ascii="Liberation Sans" w:hAnsi="Liberation Sans"/>
          <w:color w:val="000000"/>
          <w:sz w:val="26"/>
          <w:szCs w:val="26"/>
        </w:rPr>
        <w:t xml:space="preserve">, </w:t>
      </w:r>
      <w:proofErr w:type="gramStart"/>
      <w:r>
        <w:rPr>
          <w:rFonts w:ascii="Liberation Sans" w:hAnsi="Liberation Sans"/>
          <w:color w:val="000000"/>
          <w:sz w:val="26"/>
          <w:szCs w:val="26"/>
        </w:rPr>
        <w:t>проживающие</w:t>
      </w:r>
      <w:proofErr w:type="gramEnd"/>
      <w:r>
        <w:rPr>
          <w:rFonts w:ascii="Liberation Sans" w:hAnsi="Liberation Sans"/>
          <w:color w:val="000000"/>
          <w:sz w:val="26"/>
          <w:szCs w:val="26"/>
        </w:rPr>
        <w:t xml:space="preserve"> на территориях в составе Центра ПФР № 1, в том числе: 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>31 505 человек в городе Волжском,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>1 145 в Быковском районе,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>1 325 в Дубовском,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 xml:space="preserve">3 390 </w:t>
      </w:r>
      <w:proofErr w:type="gramStart"/>
      <w:r>
        <w:rPr>
          <w:rFonts w:ascii="Liberation Sans" w:hAnsi="Liberation Sans"/>
          <w:color w:val="000000"/>
          <w:sz w:val="26"/>
          <w:szCs w:val="26"/>
        </w:rPr>
        <w:t>в</w:t>
      </w:r>
      <w:proofErr w:type="gramEnd"/>
      <w:r>
        <w:rPr>
          <w:rFonts w:ascii="Liberation Sans" w:hAnsi="Liberation Sans"/>
          <w:color w:val="000000"/>
          <w:sz w:val="26"/>
          <w:szCs w:val="26"/>
        </w:rPr>
        <w:t xml:space="preserve"> Жирновском,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 xml:space="preserve">1 596 в </w:t>
      </w:r>
      <w:proofErr w:type="spellStart"/>
      <w:r>
        <w:rPr>
          <w:rFonts w:ascii="Liberation Sans" w:hAnsi="Liberation Sans"/>
          <w:color w:val="000000"/>
          <w:sz w:val="26"/>
          <w:szCs w:val="26"/>
        </w:rPr>
        <w:t>Иловлинском</w:t>
      </w:r>
      <w:proofErr w:type="spellEnd"/>
      <w:r>
        <w:rPr>
          <w:rFonts w:ascii="Liberation Sans" w:hAnsi="Liberation Sans"/>
          <w:color w:val="000000"/>
          <w:sz w:val="26"/>
          <w:szCs w:val="26"/>
        </w:rPr>
        <w:t>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>10 751 в городе Ка</w:t>
      </w:r>
      <w:r>
        <w:rPr>
          <w:rFonts w:ascii="Liberation Sans" w:hAnsi="Liberation Sans"/>
          <w:color w:val="000000"/>
          <w:sz w:val="26"/>
          <w:szCs w:val="26"/>
        </w:rPr>
        <w:t xml:space="preserve">мышине и </w:t>
      </w:r>
      <w:proofErr w:type="spellStart"/>
      <w:r>
        <w:rPr>
          <w:rFonts w:ascii="Liberation Sans" w:hAnsi="Liberation Sans"/>
          <w:color w:val="000000"/>
          <w:sz w:val="26"/>
          <w:szCs w:val="26"/>
        </w:rPr>
        <w:t>Камышинском</w:t>
      </w:r>
      <w:proofErr w:type="spellEnd"/>
      <w:r>
        <w:rPr>
          <w:rFonts w:ascii="Liberation Sans" w:hAnsi="Liberation Sans"/>
          <w:color w:val="000000"/>
          <w:sz w:val="26"/>
          <w:szCs w:val="26"/>
        </w:rPr>
        <w:t xml:space="preserve"> районе,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 xml:space="preserve">1 473 </w:t>
      </w:r>
      <w:proofErr w:type="gramStart"/>
      <w:r>
        <w:rPr>
          <w:rFonts w:ascii="Liberation Sans" w:hAnsi="Liberation Sans"/>
          <w:color w:val="000000"/>
          <w:sz w:val="26"/>
          <w:szCs w:val="26"/>
        </w:rPr>
        <w:t>в</w:t>
      </w:r>
      <w:proofErr w:type="gramEnd"/>
      <w:r>
        <w:rPr>
          <w:rFonts w:ascii="Liberation Sans" w:hAnsi="Liberation Sans"/>
          <w:color w:val="000000"/>
          <w:sz w:val="26"/>
          <w:szCs w:val="26"/>
        </w:rPr>
        <w:t xml:space="preserve"> Ленинском,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 xml:space="preserve">1 375 </w:t>
      </w:r>
      <w:proofErr w:type="gramStart"/>
      <w:r>
        <w:rPr>
          <w:rFonts w:ascii="Liberation Sans" w:hAnsi="Liberation Sans"/>
          <w:color w:val="000000"/>
          <w:sz w:val="26"/>
          <w:szCs w:val="26"/>
        </w:rPr>
        <w:t>в</w:t>
      </w:r>
      <w:proofErr w:type="gramEnd"/>
      <w:r>
        <w:rPr>
          <w:rFonts w:ascii="Liberation Sans" w:hAnsi="Liberation Sans"/>
          <w:color w:val="000000"/>
          <w:sz w:val="26"/>
          <w:szCs w:val="26"/>
        </w:rPr>
        <w:t xml:space="preserve"> Николаевском,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>713 человек в Ольховском,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 xml:space="preserve">2 025 в </w:t>
      </w:r>
      <w:proofErr w:type="spellStart"/>
      <w:r>
        <w:rPr>
          <w:rFonts w:ascii="Liberation Sans" w:hAnsi="Liberation Sans"/>
          <w:color w:val="000000"/>
          <w:sz w:val="26"/>
          <w:szCs w:val="26"/>
        </w:rPr>
        <w:t>Палласовском</w:t>
      </w:r>
      <w:proofErr w:type="spellEnd"/>
      <w:r>
        <w:rPr>
          <w:rFonts w:ascii="Liberation Sans" w:hAnsi="Liberation Sans"/>
          <w:color w:val="000000"/>
          <w:sz w:val="26"/>
          <w:szCs w:val="26"/>
        </w:rPr>
        <w:t>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 xml:space="preserve">944 в </w:t>
      </w:r>
      <w:proofErr w:type="spellStart"/>
      <w:r>
        <w:rPr>
          <w:rFonts w:ascii="Liberation Sans" w:hAnsi="Liberation Sans"/>
          <w:color w:val="000000"/>
          <w:sz w:val="26"/>
          <w:szCs w:val="26"/>
        </w:rPr>
        <w:t>Руднянском</w:t>
      </w:r>
      <w:proofErr w:type="spellEnd"/>
      <w:r>
        <w:rPr>
          <w:rFonts w:ascii="Liberation Sans" w:hAnsi="Liberation Sans"/>
          <w:color w:val="000000"/>
          <w:sz w:val="26"/>
          <w:szCs w:val="26"/>
        </w:rPr>
        <w:t>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 xml:space="preserve">3 047 в </w:t>
      </w:r>
      <w:proofErr w:type="spellStart"/>
      <w:r>
        <w:rPr>
          <w:rFonts w:ascii="Liberation Sans" w:hAnsi="Liberation Sans"/>
          <w:color w:val="000000"/>
          <w:sz w:val="26"/>
          <w:szCs w:val="26"/>
        </w:rPr>
        <w:t>Среднеахтубинском</w:t>
      </w:r>
      <w:proofErr w:type="spellEnd"/>
      <w:r>
        <w:rPr>
          <w:rFonts w:ascii="Liberation Sans" w:hAnsi="Liberation Sans"/>
          <w:color w:val="000000"/>
          <w:sz w:val="26"/>
          <w:szCs w:val="26"/>
        </w:rPr>
        <w:t>,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/>
          <w:color w:val="000000"/>
          <w:sz w:val="26"/>
          <w:szCs w:val="26"/>
        </w:rPr>
        <w:t xml:space="preserve">839 в </w:t>
      </w:r>
      <w:proofErr w:type="spellStart"/>
      <w:r>
        <w:rPr>
          <w:rFonts w:ascii="Liberation Sans" w:hAnsi="Liberation Sans"/>
          <w:color w:val="000000"/>
          <w:sz w:val="26"/>
          <w:szCs w:val="26"/>
        </w:rPr>
        <w:t>Старополтавском</w:t>
      </w:r>
      <w:proofErr w:type="spellEnd"/>
      <w:r>
        <w:rPr>
          <w:rFonts w:ascii="Liberation Sans" w:hAnsi="Liberation Sans"/>
          <w:color w:val="000000"/>
          <w:sz w:val="26"/>
          <w:szCs w:val="26"/>
        </w:rPr>
        <w:t xml:space="preserve">, </w:t>
      </w:r>
    </w:p>
    <w:p w:rsidR="00E841F2" w:rsidRDefault="00495177">
      <w:pPr>
        <w:jc w:val="both"/>
        <w:rPr>
          <w:rFonts w:hint="eastAsia"/>
        </w:rPr>
      </w:pPr>
      <w:r>
        <w:rPr>
          <w:rFonts w:ascii="Liberation Sans" w:hAnsi="Liberation Sans" w:cs="Times New Roman"/>
          <w:color w:val="000000"/>
          <w:sz w:val="26"/>
          <w:szCs w:val="26"/>
        </w:rPr>
        <w:t xml:space="preserve">3 724 человека в городе Фролове и Фроловском районе. </w:t>
      </w:r>
    </w:p>
    <w:p w:rsidR="00E841F2" w:rsidRDefault="00495177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841F2" w:rsidRDefault="00E841F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F2" w:rsidRDefault="0049517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ЦЕНТР ПФР № </w:t>
      </w:r>
      <w:r>
        <w:rPr>
          <w:rFonts w:ascii="Century Gothic" w:hAnsi="Century Gothic"/>
          <w:b/>
          <w:bCs/>
          <w:color w:val="006699"/>
        </w:rPr>
        <w:t>1</w:t>
      </w:r>
    </w:p>
    <w:p w:rsidR="00E841F2" w:rsidRDefault="0049517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E841F2" w:rsidRDefault="0049517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E841F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F2"/>
    <w:rsid w:val="00495177"/>
    <w:rsid w:val="00E8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2021-03-10T11:07:00Z</cp:lastPrinted>
  <dcterms:created xsi:type="dcterms:W3CDTF">2021-03-10T20:03:00Z</dcterms:created>
  <dcterms:modified xsi:type="dcterms:W3CDTF">2021-03-10T20:03:00Z</dcterms:modified>
  <dc:language>ru-RU</dc:language>
</cp:coreProperties>
</file>