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53" w:rsidRDefault="00E46FB3" w:rsidP="000959E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29F" w:rsidRDefault="00B03632" w:rsidP="000959E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Неиспользование по целевому назначению садового участка</w:t>
      </w:r>
    </w:p>
    <w:p w:rsidR="0042520D" w:rsidRDefault="0042520D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03632" w:rsidRPr="003F490C" w:rsidRDefault="008B723B" w:rsidP="003F49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490C">
        <w:rPr>
          <w:rFonts w:ascii="Times New Roman" w:hAnsi="Times New Roman"/>
          <w:sz w:val="28"/>
          <w:szCs w:val="28"/>
        </w:rPr>
        <w:t>Управление Росреестра п</w:t>
      </w:r>
      <w:r w:rsidR="0093524C" w:rsidRPr="003F490C">
        <w:rPr>
          <w:rFonts w:ascii="Times New Roman" w:hAnsi="Times New Roman"/>
          <w:sz w:val="28"/>
          <w:szCs w:val="28"/>
        </w:rPr>
        <w:t xml:space="preserve">о Волгоградской области </w:t>
      </w:r>
      <w:r w:rsidR="00874F2D" w:rsidRPr="003F490C">
        <w:rPr>
          <w:rFonts w:ascii="Times New Roman" w:hAnsi="Times New Roman"/>
          <w:sz w:val="28"/>
          <w:szCs w:val="28"/>
        </w:rPr>
        <w:t xml:space="preserve">обращает внимание землепользователей, что </w:t>
      </w:r>
      <w:r w:rsidR="00B03632" w:rsidRPr="003F490C">
        <w:rPr>
          <w:rFonts w:ascii="Times New Roman" w:hAnsi="Times New Roman"/>
          <w:sz w:val="28"/>
          <w:szCs w:val="28"/>
        </w:rPr>
        <w:t>частью 3 статьи 8.8. Кодекса Российской Федерации об административных правонарушениях предусмотрена административная ответственность за  неиспользование земельного участка, предназначенного для садоводства и огородничества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законом.</w:t>
      </w:r>
    </w:p>
    <w:p w:rsidR="003F490C" w:rsidRPr="003F490C" w:rsidRDefault="003F490C" w:rsidP="003F49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490C">
        <w:rPr>
          <w:rFonts w:ascii="Times New Roman" w:hAnsi="Times New Roman"/>
          <w:sz w:val="28"/>
          <w:szCs w:val="28"/>
        </w:rPr>
        <w:t>Для установления состава административного правонарушения, предусмотренного данной правовой нормой, необходима обязательная совокупность двух условий: указанный в статье вид разрешенного использования земельного участка и предусмотренная федеральным законом обязанность по использованию такого земельного участка в течение установленного законом срока.</w:t>
      </w:r>
    </w:p>
    <w:p w:rsidR="003F490C" w:rsidRPr="003F490C" w:rsidRDefault="003F490C" w:rsidP="003F49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490C">
        <w:rPr>
          <w:rFonts w:ascii="Times New Roman" w:hAnsi="Times New Roman"/>
          <w:sz w:val="28"/>
          <w:szCs w:val="28"/>
        </w:rPr>
        <w:t>Отношения, возникающие в связи с ведением гражданами садоводства и огоро</w:t>
      </w:r>
      <w:r>
        <w:rPr>
          <w:rFonts w:ascii="Times New Roman" w:hAnsi="Times New Roman"/>
          <w:sz w:val="28"/>
          <w:szCs w:val="28"/>
        </w:rPr>
        <w:t xml:space="preserve">дничества для собственных нужд </w:t>
      </w:r>
      <w:r w:rsidRPr="003F490C">
        <w:rPr>
          <w:rFonts w:ascii="Times New Roman" w:hAnsi="Times New Roman"/>
          <w:sz w:val="28"/>
          <w:szCs w:val="28"/>
        </w:rPr>
        <w:t>регулируются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A40853">
        <w:rPr>
          <w:rFonts w:ascii="Times New Roman" w:hAnsi="Times New Roman"/>
          <w:sz w:val="28"/>
          <w:szCs w:val="28"/>
        </w:rPr>
        <w:t xml:space="preserve"> (далее - Федеральный закон</w:t>
      </w:r>
      <w:r w:rsidR="00A40853" w:rsidRPr="003F490C">
        <w:rPr>
          <w:rFonts w:ascii="Times New Roman" w:hAnsi="Times New Roman"/>
          <w:sz w:val="28"/>
          <w:szCs w:val="28"/>
        </w:rPr>
        <w:t xml:space="preserve"> от 29.07.2017 № 217-ФЗ</w:t>
      </w:r>
      <w:r w:rsidR="00A40853">
        <w:rPr>
          <w:rFonts w:ascii="Times New Roman" w:hAnsi="Times New Roman"/>
          <w:sz w:val="28"/>
          <w:szCs w:val="28"/>
        </w:rPr>
        <w:t>)</w:t>
      </w:r>
      <w:r w:rsidRPr="003F490C">
        <w:rPr>
          <w:rFonts w:ascii="Times New Roman" w:hAnsi="Times New Roman"/>
          <w:sz w:val="28"/>
          <w:szCs w:val="28"/>
        </w:rPr>
        <w:t>.</w:t>
      </w:r>
    </w:p>
    <w:p w:rsidR="003F490C" w:rsidRPr="003F490C" w:rsidRDefault="003F490C" w:rsidP="003F49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490C">
        <w:rPr>
          <w:rFonts w:ascii="Times New Roman" w:hAnsi="Times New Roman"/>
          <w:sz w:val="28"/>
          <w:szCs w:val="28"/>
        </w:rPr>
        <w:t>Пунктами 1 и 4 статьи 3 Федерального закона от 29.07.2017 № 217-ФЗ определено, что садовый земельный участок - 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гаражей; огородный земельный участок - 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культур.</w:t>
      </w:r>
    </w:p>
    <w:p w:rsidR="003F490C" w:rsidRPr="003F490C" w:rsidRDefault="003F490C" w:rsidP="00A40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Росреестра по Волгоградской области обращает внимание граждан, что с</w:t>
      </w:r>
      <w:r w:rsidRPr="003F490C">
        <w:rPr>
          <w:rFonts w:ascii="Times New Roman" w:hAnsi="Times New Roman"/>
          <w:sz w:val="28"/>
          <w:szCs w:val="28"/>
        </w:rPr>
        <w:t>рок, в течение которого гражданину необходимо приступить к использованию земельного участка, предоставленного для садоводства и огородничества, указанным законом не установлен.</w:t>
      </w:r>
      <w:r w:rsidR="00A40853">
        <w:rPr>
          <w:rFonts w:ascii="Times New Roman" w:hAnsi="Times New Roman"/>
          <w:sz w:val="28"/>
          <w:szCs w:val="28"/>
        </w:rPr>
        <w:t xml:space="preserve"> </w:t>
      </w:r>
      <w:r w:rsidRPr="003F490C">
        <w:rPr>
          <w:rFonts w:ascii="Times New Roman" w:hAnsi="Times New Roman"/>
          <w:sz w:val="28"/>
          <w:szCs w:val="28"/>
        </w:rPr>
        <w:t xml:space="preserve">Таким образом, основания для возбуждения дела об административном правонарушении в порядке пункта 3 части 1 статьи 28.1. Кодекса Российской Федерации об административных правонарушениях по факту неиспользования земельного </w:t>
      </w:r>
      <w:r w:rsidRPr="003F490C">
        <w:rPr>
          <w:rFonts w:ascii="Times New Roman" w:hAnsi="Times New Roman"/>
          <w:sz w:val="28"/>
          <w:szCs w:val="28"/>
        </w:rPr>
        <w:lastRenderedPageBreak/>
        <w:t>участка для садоводства или огородничества в настоящее время в действующем законодательстве отсутствуют.</w:t>
      </w:r>
    </w:p>
    <w:p w:rsidR="00F2629F" w:rsidRPr="000F187C" w:rsidRDefault="00F2629F" w:rsidP="0042520D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F2629F" w:rsidRPr="000F187C" w:rsidSect="0085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959E0"/>
    <w:rsid w:val="000F187C"/>
    <w:rsid w:val="00147323"/>
    <w:rsid w:val="0024171C"/>
    <w:rsid w:val="002868AE"/>
    <w:rsid w:val="003875B9"/>
    <w:rsid w:val="003F490C"/>
    <w:rsid w:val="0040099F"/>
    <w:rsid w:val="004074E0"/>
    <w:rsid w:val="0042520D"/>
    <w:rsid w:val="00456EC2"/>
    <w:rsid w:val="004A2772"/>
    <w:rsid w:val="0062675B"/>
    <w:rsid w:val="0066015D"/>
    <w:rsid w:val="00691906"/>
    <w:rsid w:val="006E4DF2"/>
    <w:rsid w:val="007A5A89"/>
    <w:rsid w:val="007B193B"/>
    <w:rsid w:val="00851E47"/>
    <w:rsid w:val="008533E6"/>
    <w:rsid w:val="00861DC4"/>
    <w:rsid w:val="00874F2D"/>
    <w:rsid w:val="0088000C"/>
    <w:rsid w:val="00885C16"/>
    <w:rsid w:val="008B723B"/>
    <w:rsid w:val="00907906"/>
    <w:rsid w:val="0093524C"/>
    <w:rsid w:val="009C3FE1"/>
    <w:rsid w:val="009E0EF4"/>
    <w:rsid w:val="00A152F1"/>
    <w:rsid w:val="00A40853"/>
    <w:rsid w:val="00B03632"/>
    <w:rsid w:val="00B957AE"/>
    <w:rsid w:val="00BA43EA"/>
    <w:rsid w:val="00CD412D"/>
    <w:rsid w:val="00D557B1"/>
    <w:rsid w:val="00DC7493"/>
    <w:rsid w:val="00DE1882"/>
    <w:rsid w:val="00E46FB3"/>
    <w:rsid w:val="00E92430"/>
    <w:rsid w:val="00EA3A66"/>
    <w:rsid w:val="00EB57FF"/>
    <w:rsid w:val="00F10D9C"/>
    <w:rsid w:val="00F121EB"/>
    <w:rsid w:val="00F2629F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3E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3E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уведомить гражданина или организацию о проведении проверки на земельном участке</vt:lpstr>
    </vt:vector>
  </TitlesOfParts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уведомить гражданина или организацию о проведении проверки на земельном участке</dc:title>
  <dc:creator>user</dc:creator>
  <cp:lastModifiedBy>EAV</cp:lastModifiedBy>
  <cp:revision>2</cp:revision>
  <cp:lastPrinted>2020-08-26T08:08:00Z</cp:lastPrinted>
  <dcterms:created xsi:type="dcterms:W3CDTF">2021-01-24T19:11:00Z</dcterms:created>
  <dcterms:modified xsi:type="dcterms:W3CDTF">2021-01-24T19:11:00Z</dcterms:modified>
</cp:coreProperties>
</file>