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E54" w:rsidRDefault="00900E54">
      <w:pPr>
        <w:rPr>
          <w:rFonts w:hint="eastAsia"/>
          <w:sz w:val="12"/>
          <w:szCs w:val="12"/>
        </w:rPr>
      </w:pPr>
      <w:bookmarkStart w:id="0" w:name="_GoBack"/>
      <w:bookmarkEnd w:id="0"/>
    </w:p>
    <w:p w:rsidR="00900E54" w:rsidRDefault="00B038E1">
      <w:pPr>
        <w:pStyle w:val="a6"/>
        <w:jc w:val="center"/>
        <w:outlineLvl w:val="0"/>
        <w:rPr>
          <w:rStyle w:val="a5"/>
          <w:rFonts w:hint="eastAsia"/>
          <w:b/>
          <w:sz w:val="28"/>
          <w:szCs w:val="28"/>
        </w:rPr>
      </w:pPr>
      <w:r>
        <w:rPr>
          <w:b/>
          <w:noProof/>
          <w:sz w:val="28"/>
          <w:szCs w:val="28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107950</wp:posOffset>
            </wp:positionV>
            <wp:extent cx="1343660" cy="1343660"/>
            <wp:effectExtent l="0" t="0" r="0" b="0"/>
            <wp:wrapSquare wrapText="largest"/>
            <wp:docPr id="1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660" cy="1343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00E54" w:rsidRDefault="00B038E1">
      <w:pPr>
        <w:pStyle w:val="a6"/>
        <w:jc w:val="both"/>
        <w:outlineLvl w:val="0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ПРЕСС-СЛУЖБА</w:t>
      </w:r>
    </w:p>
    <w:p w:rsidR="00900E54" w:rsidRDefault="00B038E1">
      <w:pPr>
        <w:pStyle w:val="a6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ГОСУДАРСТВЕННОГО УЧРЕЖДЕНИЯ – ОТДЕЛЕНИЯ </w:t>
      </w:r>
    </w:p>
    <w:p w:rsidR="00900E54" w:rsidRDefault="00B038E1">
      <w:pPr>
        <w:pStyle w:val="a6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ПЕНСИОННОГО ФОНДА РФ ПО ВОЛГОГРАДСКОЙ ОБЛАСТИ</w:t>
      </w:r>
    </w:p>
    <w:p w:rsidR="00900E54" w:rsidRDefault="00900E54">
      <w:pPr>
        <w:pStyle w:val="aa"/>
        <w:ind w:left="1622" w:firstLine="578"/>
        <w:jc w:val="center"/>
        <w:rPr>
          <w:rFonts w:hint="eastAsia"/>
          <w:b/>
          <w:bCs/>
          <w:sz w:val="20"/>
          <w:szCs w:val="20"/>
        </w:rPr>
      </w:pPr>
    </w:p>
    <w:p w:rsidR="00900E54" w:rsidRDefault="00B038E1">
      <w:pPr>
        <w:pStyle w:val="aa"/>
        <w:ind w:left="1620" w:firstLine="0"/>
        <w:jc w:val="center"/>
        <w:rPr>
          <w:rFonts w:hint="eastAsia"/>
          <w:b/>
          <w:bCs/>
          <w:sz w:val="28"/>
        </w:rPr>
      </w:pPr>
      <w:r>
        <w:rPr>
          <w:b/>
          <w:bCs/>
          <w:noProof/>
          <w:sz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3" behindDoc="1" locked="0" layoutInCell="1" allowOverlap="1">
                <wp:simplePos x="0" y="0"/>
                <wp:positionH relativeFrom="column">
                  <wp:posOffset>-1095375</wp:posOffset>
                </wp:positionH>
                <wp:positionV relativeFrom="paragraph">
                  <wp:posOffset>76200</wp:posOffset>
                </wp:positionV>
                <wp:extent cx="6666230" cy="19050"/>
                <wp:effectExtent l="0" t="0" r="0" b="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65760" cy="1836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86.3pt,5.35pt" to="438.5pt,6.75pt" stroked="t" style="position:absolute;flip:y">
                <v:stroke color="black" weight="57240" joinstyle="miter" endcap="flat"/>
                <v:fill o:detectmouseclick="t" on="false"/>
              </v:line>
            </w:pict>
          </mc:Fallback>
        </mc:AlternateContent>
      </w:r>
    </w:p>
    <w:p w:rsidR="00900E54" w:rsidRDefault="00B038E1">
      <w:pPr>
        <w:pStyle w:val="aa"/>
        <w:ind w:left="1622" w:firstLine="0"/>
        <w:jc w:val="center"/>
        <w:rPr>
          <w:rFonts w:hint="eastAsia"/>
        </w:rPr>
      </w:pPr>
      <w:r>
        <w:rPr>
          <w:b/>
          <w:bCs/>
          <w:sz w:val="20"/>
          <w:szCs w:val="20"/>
        </w:rPr>
        <w:t>Официальный сайт Отделения ПФР по Волгоградской области –</w:t>
      </w:r>
      <w:r>
        <w:rPr>
          <w:b/>
          <w:bCs/>
          <w:sz w:val="20"/>
          <w:szCs w:val="20"/>
          <w:u w:val="single"/>
        </w:rPr>
        <w:t xml:space="preserve"> </w:t>
      </w:r>
      <w:hyperlink r:id="rId6">
        <w:proofErr w:type="spellStart"/>
        <w:r>
          <w:rPr>
            <w:rStyle w:val="-"/>
            <w:lang w:val="en-US"/>
          </w:rPr>
          <w:t>pfr</w:t>
        </w:r>
        <w:proofErr w:type="spellEnd"/>
        <w:r>
          <w:rPr>
            <w:rStyle w:val="-"/>
          </w:rPr>
          <w:t>.</w:t>
        </w:r>
        <w:proofErr w:type="spellStart"/>
        <w:r>
          <w:rPr>
            <w:rStyle w:val="-"/>
            <w:lang w:val="en-US"/>
          </w:rPr>
          <w:t>gov</w:t>
        </w:r>
        <w:proofErr w:type="spellEnd"/>
        <w:r>
          <w:rPr>
            <w:rStyle w:val="-"/>
          </w:rPr>
          <w:t>.</w:t>
        </w:r>
        <w:proofErr w:type="spellStart"/>
        <w:r>
          <w:rPr>
            <w:rStyle w:val="-"/>
            <w:lang w:val="en-US"/>
          </w:rPr>
          <w:t>ru</w:t>
        </w:r>
        <w:proofErr w:type="spellEnd"/>
      </w:hyperlink>
    </w:p>
    <w:p w:rsidR="00900E54" w:rsidRPr="00B038E1" w:rsidRDefault="00900E54">
      <w:pPr>
        <w:pStyle w:val="aa"/>
        <w:ind w:left="1622" w:firstLine="0"/>
        <w:jc w:val="center"/>
        <w:rPr>
          <w:rFonts w:hint="eastAsia"/>
        </w:rPr>
      </w:pPr>
    </w:p>
    <w:p w:rsidR="00900E54" w:rsidRPr="00B038E1" w:rsidRDefault="00900E54">
      <w:pPr>
        <w:pStyle w:val="aa"/>
        <w:ind w:left="1622" w:firstLine="0"/>
        <w:jc w:val="center"/>
        <w:rPr>
          <w:rFonts w:hint="eastAsia"/>
        </w:rPr>
      </w:pPr>
    </w:p>
    <w:p w:rsidR="00900E54" w:rsidRDefault="00B038E1">
      <w:pPr>
        <w:spacing w:beforeAutospacing="1" w:afterAutospacing="1"/>
        <w:jc w:val="center"/>
        <w:outlineLvl w:val="0"/>
        <w:rPr>
          <w:rFonts w:hint="eastAsi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48"/>
          <w:lang w:eastAsia="ru-RU"/>
        </w:rPr>
        <w:t>ОПФР по Волгоградской области продолжает свою информационную и консультационную работу в социальных сетях</w:t>
      </w:r>
    </w:p>
    <w:p w:rsidR="00900E54" w:rsidRDefault="00B038E1">
      <w:pPr>
        <w:jc w:val="both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ab/>
        <w:t>Пресс-служба ОПФР по Волгоградской области на постоянной работе продолжает проводить информационно-</w:t>
      </w:r>
      <w:r>
        <w:rPr>
          <w:rFonts w:ascii="Times New Roman" w:hAnsi="Times New Roman" w:cs="Times New Roman"/>
          <w:sz w:val="28"/>
          <w:szCs w:val="28"/>
        </w:rPr>
        <w:t xml:space="preserve">разъяснительную работу по вопросам пенсионного и социального законодательства во всех популярных российских социальных сетях. </w:t>
      </w:r>
    </w:p>
    <w:p w:rsidR="00900E54" w:rsidRDefault="00900E54">
      <w:pPr>
        <w:jc w:val="both"/>
        <w:rPr>
          <w:rFonts w:ascii="Times New Roman" w:hAnsi="Times New Roman" w:cs="Times New Roman"/>
        </w:rPr>
      </w:pPr>
    </w:p>
    <w:p w:rsidR="00900E54" w:rsidRDefault="00B038E1">
      <w:pPr>
        <w:jc w:val="both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ab/>
        <w:t>Напоминаем, что у ОПФР по Волгоградской области есть официальная страница в социальной сети Одноклассники (</w:t>
      </w:r>
      <w:hyperlink r:id="rId7">
        <w:r>
          <w:rPr>
            <w:rStyle w:val="-"/>
            <w:rFonts w:ascii="Times New Roman" w:hAnsi="Times New Roman" w:cs="Times New Roman"/>
            <w:sz w:val="28"/>
          </w:rPr>
          <w:t>https://ok.ru/pfr.volgogradskayaoblast</w:t>
        </w:r>
      </w:hyperlink>
      <w:r>
        <w:rPr>
          <w:rFonts w:ascii="Times New Roman" w:hAnsi="Times New Roman" w:cs="Times New Roman"/>
          <w:sz w:val="28"/>
          <w:szCs w:val="28"/>
        </w:rPr>
        <w:t xml:space="preserve">) и группа 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hyperlink r:id="rId8">
        <w:r>
          <w:rPr>
            <w:rStyle w:val="-"/>
            <w:rFonts w:ascii="Times New Roman" w:hAnsi="Times New Roman" w:cs="Times New Roman"/>
            <w:sz w:val="28"/>
          </w:rPr>
          <w:t>https://vk.com/pfr.volgogradskayaoblast</w:t>
        </w:r>
      </w:hyperlink>
      <w:r>
        <w:rPr>
          <w:rFonts w:ascii="Times New Roman" w:hAnsi="Times New Roman" w:cs="Times New Roman"/>
          <w:sz w:val="28"/>
          <w:szCs w:val="28"/>
        </w:rPr>
        <w:t xml:space="preserve">). Более того, теперь ПФР есть и в </w:t>
      </w:r>
      <w:r>
        <w:rPr>
          <w:rFonts w:ascii="Times New Roman" w:hAnsi="Times New Roman" w:cs="Times New Roman"/>
          <w:sz w:val="28"/>
          <w:szCs w:val="28"/>
          <w:lang w:val="en-US"/>
        </w:rPr>
        <w:t>Tele</w:t>
      </w:r>
      <w:r>
        <w:rPr>
          <w:rFonts w:ascii="Times New Roman" w:hAnsi="Times New Roman" w:cs="Times New Roman"/>
          <w:sz w:val="28"/>
          <w:szCs w:val="28"/>
          <w:lang w:val="en-US"/>
        </w:rPr>
        <w:t>gram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hyperlink r:id="rId9">
        <w:r>
          <w:rPr>
            <w:rStyle w:val="-"/>
            <w:rFonts w:ascii="Times New Roman" w:hAnsi="Times New Roman" w:cs="Times New Roman"/>
            <w:sz w:val="28"/>
          </w:rPr>
          <w:t>https://t.me/pfr_volgograd</w:t>
        </w:r>
      </w:hyperlink>
      <w:hyperlink>
        <w:r>
          <w:rPr>
            <w:rFonts w:ascii="Times New Roman" w:hAnsi="Times New Roman" w:cs="Times New Roman"/>
            <w:sz w:val="28"/>
            <w:szCs w:val="28"/>
          </w:rPr>
          <w:t>).</w:t>
        </w:r>
      </w:hyperlink>
    </w:p>
    <w:p w:rsidR="00900E54" w:rsidRPr="00B038E1" w:rsidRDefault="00900E54">
      <w:pPr>
        <w:jc w:val="both"/>
        <w:rPr>
          <w:rFonts w:ascii="Times New Roman" w:hAnsi="Times New Roman" w:cs="Times New Roman"/>
        </w:rPr>
      </w:pPr>
    </w:p>
    <w:p w:rsidR="00900E54" w:rsidRDefault="00B038E1">
      <w:pPr>
        <w:jc w:val="both"/>
        <w:rPr>
          <w:rFonts w:hint="eastAsia"/>
        </w:rPr>
      </w:pPr>
      <w:r w:rsidRPr="00B038E1"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Не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теряйтесь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!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Подписывайтесь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!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Узнавайте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новости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пенсионного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социального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законодательства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первыми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! </w:t>
      </w:r>
    </w:p>
    <w:p w:rsidR="00900E54" w:rsidRDefault="00900E54">
      <w:pPr>
        <w:rPr>
          <w:rFonts w:hint="eastAsia"/>
        </w:rPr>
      </w:pPr>
    </w:p>
    <w:p w:rsidR="00900E54" w:rsidRDefault="00900E54">
      <w:pPr>
        <w:jc w:val="both"/>
        <w:rPr>
          <w:rFonts w:hint="eastAsia"/>
        </w:rPr>
      </w:pPr>
    </w:p>
    <w:p w:rsidR="00900E54" w:rsidRDefault="00900E54">
      <w:pPr>
        <w:jc w:val="right"/>
        <w:rPr>
          <w:rFonts w:hint="eastAsia"/>
        </w:rPr>
      </w:pPr>
    </w:p>
    <w:sectPr w:rsidR="00900E54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E54"/>
    <w:rsid w:val="00900E54"/>
    <w:rsid w:val="00B03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fr.volgogradskayaoblas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k.ru/pfr.volgogradskayaoblas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frf.ru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t.me/pfr_volgogra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2022-04-06T17:52:00Z</dcterms:created>
  <dcterms:modified xsi:type="dcterms:W3CDTF">2022-04-06T17:52:00Z</dcterms:modified>
  <dc:language>ru-RU</dc:language>
</cp:coreProperties>
</file>