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A7EC0" w:rsidRDefault="00B74377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bookmarkStart w:id="0" w:name="_GoBack"/>
      <w:bookmarkEnd w:id="0"/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19.75pt;height:75.75pt">
            <v:imagedata r:id="rId6" o:title="1"/>
          </v:shape>
        </w:pict>
      </w:r>
    </w:p>
    <w:p w:rsidR="00B60C02" w:rsidRDefault="00B60C02" w:rsidP="00982F3E">
      <w:pPr>
        <w:widowControl w:val="0"/>
        <w:spacing w:after="0" w:line="36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409BB" w:rsidRDefault="003409BB" w:rsidP="003409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 Волгоградской области в 2022 году успешно реализовано приоритетное направление деятельности в области земельного надзора</w:t>
      </w:r>
    </w:p>
    <w:p w:rsidR="003409BB" w:rsidRPr="00B713C1" w:rsidRDefault="003409BB" w:rsidP="003409BB">
      <w:pPr>
        <w:spacing w:after="0" w:line="24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3409BB" w:rsidRDefault="003409BB" w:rsidP="003409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09BB" w:rsidRDefault="003409BB" w:rsidP="003409BB">
      <w:pPr>
        <w:tabs>
          <w:tab w:val="left" w:pos="9355"/>
        </w:tabs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2022 году должностными лицами Управления, уполномоченными на осуществление государственного земельного надзора,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проведено 23 профилактических визита и вынесено более 200 предостережений о недопустимости нарушения обязательных требований.</w:t>
      </w:r>
      <w:r w:rsidRPr="00F434B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Всего Управлением проведено 3418 профилактических мероприятий.    </w:t>
      </w:r>
    </w:p>
    <w:p w:rsidR="003409BB" w:rsidRDefault="003409BB" w:rsidP="003409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3409BB" w:rsidRDefault="003409BB" w:rsidP="003409BB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2022 году деятельность У</w:t>
      </w:r>
      <w:r w:rsidRPr="00C40240">
        <w:rPr>
          <w:rFonts w:ascii="Times New Roman" w:hAnsi="Times New Roman"/>
          <w:sz w:val="28"/>
          <w:szCs w:val="28"/>
        </w:rPr>
        <w:t>правлени</w:t>
      </w:r>
      <w:r>
        <w:rPr>
          <w:rFonts w:ascii="Times New Roman" w:hAnsi="Times New Roman"/>
          <w:sz w:val="28"/>
          <w:szCs w:val="28"/>
        </w:rPr>
        <w:t>я</w:t>
      </w:r>
      <w:r w:rsidRPr="00C40240">
        <w:rPr>
          <w:rFonts w:ascii="Times New Roman" w:hAnsi="Times New Roman"/>
          <w:sz w:val="28"/>
          <w:szCs w:val="28"/>
        </w:rPr>
        <w:t xml:space="preserve"> в сфере государственного земельного надзора </w:t>
      </w:r>
      <w:r>
        <w:rPr>
          <w:rFonts w:ascii="Times New Roman" w:hAnsi="Times New Roman"/>
          <w:sz w:val="28"/>
          <w:szCs w:val="28"/>
        </w:rPr>
        <w:t>осуществлялась в соответствии</w:t>
      </w:r>
      <w:r w:rsidRPr="00C4024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 нововведениями, определенными положениями</w:t>
      </w:r>
      <w:r w:rsidRPr="00D41D00">
        <w:rPr>
          <w:rFonts w:ascii="Times New Roman" w:hAnsi="Times New Roman"/>
          <w:sz w:val="28"/>
          <w:szCs w:val="28"/>
        </w:rPr>
        <w:t xml:space="preserve"> Федеральн</w:t>
      </w:r>
      <w:r>
        <w:rPr>
          <w:rFonts w:ascii="Times New Roman" w:hAnsi="Times New Roman"/>
          <w:sz w:val="28"/>
          <w:szCs w:val="28"/>
        </w:rPr>
        <w:t>ого</w:t>
      </w:r>
      <w:r w:rsidRPr="00D41D00">
        <w:rPr>
          <w:rFonts w:ascii="Times New Roman" w:hAnsi="Times New Roman"/>
          <w:sz w:val="28"/>
          <w:szCs w:val="28"/>
        </w:rPr>
        <w:t xml:space="preserve"> закон</w:t>
      </w:r>
      <w:r>
        <w:rPr>
          <w:rFonts w:ascii="Times New Roman" w:hAnsi="Times New Roman"/>
          <w:sz w:val="28"/>
          <w:szCs w:val="28"/>
        </w:rPr>
        <w:t>а</w:t>
      </w:r>
      <w:r w:rsidRPr="00D41D00">
        <w:rPr>
          <w:rFonts w:ascii="Times New Roman" w:hAnsi="Times New Roman"/>
          <w:sz w:val="28"/>
          <w:szCs w:val="28"/>
        </w:rPr>
        <w:t xml:space="preserve"> от 31.07.2020 </w:t>
      </w:r>
      <w:r>
        <w:rPr>
          <w:rFonts w:ascii="Times New Roman" w:hAnsi="Times New Roman"/>
          <w:sz w:val="28"/>
          <w:szCs w:val="28"/>
        </w:rPr>
        <w:t>№</w:t>
      </w:r>
      <w:r w:rsidRPr="00D41D00">
        <w:rPr>
          <w:rFonts w:ascii="Times New Roman" w:hAnsi="Times New Roman"/>
          <w:sz w:val="28"/>
          <w:szCs w:val="28"/>
        </w:rPr>
        <w:t xml:space="preserve"> 248-ФЗ </w:t>
      </w:r>
      <w:r>
        <w:rPr>
          <w:rFonts w:ascii="Times New Roman" w:hAnsi="Times New Roman"/>
          <w:sz w:val="28"/>
          <w:szCs w:val="28"/>
        </w:rPr>
        <w:t>«</w:t>
      </w:r>
      <w:r w:rsidRPr="00D41D00">
        <w:rPr>
          <w:rFonts w:ascii="Times New Roman" w:hAnsi="Times New Roman"/>
          <w:sz w:val="28"/>
          <w:szCs w:val="28"/>
        </w:rPr>
        <w:t>О государственном контроле (на</w:t>
      </w:r>
      <w:r>
        <w:rPr>
          <w:rFonts w:ascii="Times New Roman" w:hAnsi="Times New Roman"/>
          <w:sz w:val="28"/>
          <w:szCs w:val="28"/>
        </w:rPr>
        <w:t xml:space="preserve">дзоре) и муниципальном контроле </w:t>
      </w:r>
      <w:r w:rsidRPr="00D41D00">
        <w:rPr>
          <w:rFonts w:ascii="Times New Roman" w:hAnsi="Times New Roman"/>
          <w:sz w:val="28"/>
          <w:szCs w:val="28"/>
        </w:rPr>
        <w:t>в Российской Федерации</w:t>
      </w:r>
      <w:r>
        <w:rPr>
          <w:rFonts w:ascii="Times New Roman" w:hAnsi="Times New Roman"/>
          <w:sz w:val="28"/>
          <w:szCs w:val="28"/>
        </w:rPr>
        <w:t>»</w:t>
      </w:r>
      <w:r w:rsidRPr="00C40240">
        <w:rPr>
          <w:rFonts w:ascii="Times New Roman" w:hAnsi="Times New Roman"/>
          <w:sz w:val="28"/>
          <w:szCs w:val="28"/>
        </w:rPr>
        <w:t>.</w:t>
      </w:r>
      <w:r w:rsidRPr="00B713C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Законом установлен приоритет профилактических мероприятий над контрольно-надзорными. К числу основных профилактических мероприятий в сфере государственного земельного надзора отнесено</w:t>
      </w:r>
      <w:r w:rsidRPr="00C40240">
        <w:rPr>
          <w:rFonts w:ascii="Times New Roman" w:hAnsi="Times New Roman"/>
          <w:sz w:val="28"/>
          <w:szCs w:val="28"/>
        </w:rPr>
        <w:t xml:space="preserve"> объявление предостережений</w:t>
      </w:r>
      <w:r>
        <w:rPr>
          <w:rFonts w:ascii="Times New Roman" w:hAnsi="Times New Roman"/>
          <w:sz w:val="28"/>
          <w:szCs w:val="28"/>
        </w:rPr>
        <w:t xml:space="preserve"> и</w:t>
      </w:r>
      <w:r w:rsidRPr="00C40240">
        <w:rPr>
          <w:rFonts w:ascii="Times New Roman" w:hAnsi="Times New Roman"/>
          <w:sz w:val="28"/>
          <w:szCs w:val="28"/>
        </w:rPr>
        <w:t xml:space="preserve"> профилактический визит. </w:t>
      </w:r>
    </w:p>
    <w:p w:rsidR="003409BB" w:rsidRPr="00A76417" w:rsidRDefault="003409BB" w:rsidP="003409BB">
      <w:pPr>
        <w:tabs>
          <w:tab w:val="left" w:pos="9355"/>
        </w:tabs>
        <w:spacing w:after="0" w:line="240" w:lineRule="auto"/>
        <w:ind w:right="-1"/>
        <w:jc w:val="both"/>
        <w:rPr>
          <w:rFonts w:ascii="Times New Roman" w:hAnsi="Times New Roman"/>
          <w:color w:val="C00000"/>
          <w:sz w:val="28"/>
          <w:szCs w:val="28"/>
        </w:rPr>
      </w:pPr>
    </w:p>
    <w:p w:rsidR="003409BB" w:rsidRDefault="003409BB" w:rsidP="003409BB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CC5A01">
        <w:rPr>
          <w:rFonts w:ascii="Times New Roman" w:hAnsi="Times New Roman"/>
          <w:i/>
          <w:sz w:val="28"/>
          <w:szCs w:val="28"/>
        </w:rPr>
        <w:t xml:space="preserve">«Профилактические мероприятия осуществлялись в целях стимулирования граждан к добросовестному соблюдению обязательных требований, устранению условий, причин и факторов, способных привести к нарушениям обязательных требований, при этом им </w:t>
      </w:r>
      <w:r w:rsidRPr="00CC5A01">
        <w:rPr>
          <w:rFonts w:ascii="Times New Roman" w:hAnsi="Times New Roman"/>
          <w:i/>
          <w:sz w:val="28"/>
          <w:szCs w:val="28"/>
          <w:shd w:val="clear" w:color="auto" w:fill="FFFFFF"/>
        </w:rPr>
        <w:t>разъяснялись какие конкретно действия (бездействия) могут привести или приводят к нарушению обязательных требований, порядок осуществления контрольных (надзорных) мероприятий, порядок обжалования действий (бездействий) должностных лиц»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, - добавила </w:t>
      </w:r>
      <w:r w:rsidRPr="00CC5A01">
        <w:rPr>
          <w:rFonts w:ascii="Times New Roman" w:hAnsi="Times New Roman"/>
          <w:b/>
          <w:sz w:val="28"/>
          <w:szCs w:val="28"/>
          <w:shd w:val="clear" w:color="auto" w:fill="FFFFFF"/>
        </w:rPr>
        <w:t>Татьяна Штыряева</w:t>
      </w:r>
      <w:r>
        <w:rPr>
          <w:rFonts w:ascii="Times New Roman" w:hAnsi="Times New Roman"/>
          <w:sz w:val="28"/>
          <w:szCs w:val="28"/>
          <w:shd w:val="clear" w:color="auto" w:fill="FFFFFF"/>
        </w:rPr>
        <w:t>, заместитель руководителя Управления Росреестра по Волгоградской области.</w:t>
      </w:r>
    </w:p>
    <w:p w:rsidR="00B63D84" w:rsidRDefault="00B63D84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43F2A" w:rsidRDefault="00D43F2A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85F95" w:rsidRDefault="00B85F95" w:rsidP="0028395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С уважением,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Балановский Ян Олегович,</w:t>
      </w:r>
    </w:p>
    <w:p w:rsidR="00A15948" w:rsidRPr="005A5B6C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A5B6C">
        <w:rPr>
          <w:rFonts w:ascii="Times New Roman" w:hAnsi="Times New Roman" w:cs="Times New Roman"/>
          <w:sz w:val="28"/>
          <w:szCs w:val="28"/>
        </w:rPr>
        <w:t>Пресс-секретарь Управления Росреестра по Волгоградской области</w:t>
      </w:r>
    </w:p>
    <w:p w:rsidR="00A15948" w:rsidRPr="00A20572" w:rsidRDefault="00A15948" w:rsidP="00A15948">
      <w:pPr>
        <w:tabs>
          <w:tab w:val="left" w:pos="8605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Mob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: +7(937) 531-22-98</w:t>
      </w:r>
    </w:p>
    <w:p w:rsidR="00982F3E" w:rsidRPr="00C30038" w:rsidRDefault="00A15948" w:rsidP="00AB00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  <w:lang w:val="en-US"/>
        </w:rPr>
      </w:pPr>
      <w:r w:rsidRPr="005A5B6C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20572">
        <w:rPr>
          <w:rFonts w:ascii="Times New Roman" w:hAnsi="Times New Roman" w:cs="Times New Roman"/>
          <w:sz w:val="28"/>
          <w:szCs w:val="28"/>
          <w:lang w:val="en-US"/>
        </w:rPr>
        <w:t>-</w:t>
      </w:r>
      <w:r w:rsidRPr="005A5B6C">
        <w:rPr>
          <w:rFonts w:ascii="Times New Roman" w:hAnsi="Times New Roman" w:cs="Times New Roman"/>
          <w:sz w:val="28"/>
          <w:szCs w:val="28"/>
          <w:lang w:val="en-US"/>
        </w:rPr>
        <w:t xml:space="preserve">mail: </w:t>
      </w:r>
      <w:hyperlink r:id="rId7" w:history="1">
        <w:r w:rsidRPr="00A9609F">
          <w:rPr>
            <w:rStyle w:val="a6"/>
            <w:rFonts w:ascii="Times New Roman" w:hAnsi="Times New Roman" w:cs="Times New Roman"/>
            <w:sz w:val="28"/>
            <w:szCs w:val="28"/>
            <w:lang w:val="en-US"/>
          </w:rPr>
          <w:t>pressa@voru.ru</w:t>
        </w:r>
      </w:hyperlink>
    </w:p>
    <w:sectPr w:rsidR="00982F3E" w:rsidRPr="00C30038" w:rsidSect="000B54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B274D"/>
    <w:multiLevelType w:val="hybridMultilevel"/>
    <w:tmpl w:val="BE2C34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4E0B2EF9"/>
    <w:multiLevelType w:val="hybridMultilevel"/>
    <w:tmpl w:val="4748F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36722F"/>
    <w:multiLevelType w:val="multilevel"/>
    <w:tmpl w:val="9BF21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5CA9"/>
    <w:rsid w:val="000266CC"/>
    <w:rsid w:val="00027AE0"/>
    <w:rsid w:val="0003004F"/>
    <w:rsid w:val="00030547"/>
    <w:rsid w:val="00044F61"/>
    <w:rsid w:val="00047C66"/>
    <w:rsid w:val="00065F13"/>
    <w:rsid w:val="00073DBE"/>
    <w:rsid w:val="00090F97"/>
    <w:rsid w:val="00092954"/>
    <w:rsid w:val="00096377"/>
    <w:rsid w:val="00096A66"/>
    <w:rsid w:val="000A5621"/>
    <w:rsid w:val="000B50EE"/>
    <w:rsid w:val="000B54A2"/>
    <w:rsid w:val="000C77BE"/>
    <w:rsid w:val="000D6F80"/>
    <w:rsid w:val="000E1EEE"/>
    <w:rsid w:val="000F3A84"/>
    <w:rsid w:val="000F5363"/>
    <w:rsid w:val="000F5CB8"/>
    <w:rsid w:val="00104394"/>
    <w:rsid w:val="00114B7B"/>
    <w:rsid w:val="001170A1"/>
    <w:rsid w:val="00126945"/>
    <w:rsid w:val="001411F8"/>
    <w:rsid w:val="00153AB7"/>
    <w:rsid w:val="001707E4"/>
    <w:rsid w:val="001959C7"/>
    <w:rsid w:val="001A0DB9"/>
    <w:rsid w:val="001C2D12"/>
    <w:rsid w:val="001C3EBF"/>
    <w:rsid w:val="00202A22"/>
    <w:rsid w:val="00203288"/>
    <w:rsid w:val="00204DE5"/>
    <w:rsid w:val="002069C8"/>
    <w:rsid w:val="00210D3C"/>
    <w:rsid w:val="00211C4D"/>
    <w:rsid w:val="0022558D"/>
    <w:rsid w:val="00241840"/>
    <w:rsid w:val="002443BB"/>
    <w:rsid w:val="002459AE"/>
    <w:rsid w:val="00255227"/>
    <w:rsid w:val="002675C6"/>
    <w:rsid w:val="00282A09"/>
    <w:rsid w:val="0028395E"/>
    <w:rsid w:val="00292F13"/>
    <w:rsid w:val="00295DAD"/>
    <w:rsid w:val="002A35B7"/>
    <w:rsid w:val="002B1D90"/>
    <w:rsid w:val="002C22B9"/>
    <w:rsid w:val="002C5E11"/>
    <w:rsid w:val="002C7A24"/>
    <w:rsid w:val="002D4206"/>
    <w:rsid w:val="002D61B6"/>
    <w:rsid w:val="002E727D"/>
    <w:rsid w:val="002F143A"/>
    <w:rsid w:val="002F3EA9"/>
    <w:rsid w:val="00326921"/>
    <w:rsid w:val="003318D8"/>
    <w:rsid w:val="003405EA"/>
    <w:rsid w:val="003409BB"/>
    <w:rsid w:val="003440CC"/>
    <w:rsid w:val="00347E65"/>
    <w:rsid w:val="00371677"/>
    <w:rsid w:val="00372E18"/>
    <w:rsid w:val="00375672"/>
    <w:rsid w:val="00390431"/>
    <w:rsid w:val="00396077"/>
    <w:rsid w:val="003A35A7"/>
    <w:rsid w:val="003A58BD"/>
    <w:rsid w:val="003B4379"/>
    <w:rsid w:val="003B6F8A"/>
    <w:rsid w:val="003D0CA1"/>
    <w:rsid w:val="003D530A"/>
    <w:rsid w:val="003D5B54"/>
    <w:rsid w:val="003D5D13"/>
    <w:rsid w:val="003D691B"/>
    <w:rsid w:val="004019C3"/>
    <w:rsid w:val="004027C9"/>
    <w:rsid w:val="00403BB2"/>
    <w:rsid w:val="00411A1A"/>
    <w:rsid w:val="00414C97"/>
    <w:rsid w:val="00420E3B"/>
    <w:rsid w:val="004269D5"/>
    <w:rsid w:val="004440C8"/>
    <w:rsid w:val="0045481C"/>
    <w:rsid w:val="00473BC2"/>
    <w:rsid w:val="004815EF"/>
    <w:rsid w:val="00493BD9"/>
    <w:rsid w:val="00496389"/>
    <w:rsid w:val="004B2753"/>
    <w:rsid w:val="004B62C7"/>
    <w:rsid w:val="004C17E0"/>
    <w:rsid w:val="004C4857"/>
    <w:rsid w:val="004E074F"/>
    <w:rsid w:val="004F0118"/>
    <w:rsid w:val="004F2F37"/>
    <w:rsid w:val="00530F35"/>
    <w:rsid w:val="00552B41"/>
    <w:rsid w:val="005668D1"/>
    <w:rsid w:val="00567BA9"/>
    <w:rsid w:val="005719DA"/>
    <w:rsid w:val="0057299B"/>
    <w:rsid w:val="005A06B5"/>
    <w:rsid w:val="005A1A06"/>
    <w:rsid w:val="005A78EE"/>
    <w:rsid w:val="005A7EC0"/>
    <w:rsid w:val="005B290F"/>
    <w:rsid w:val="005B5554"/>
    <w:rsid w:val="005B5BB5"/>
    <w:rsid w:val="005C20C8"/>
    <w:rsid w:val="005C4F46"/>
    <w:rsid w:val="005D2C12"/>
    <w:rsid w:val="005E59E4"/>
    <w:rsid w:val="005E61E1"/>
    <w:rsid w:val="005F2090"/>
    <w:rsid w:val="006029C8"/>
    <w:rsid w:val="00610379"/>
    <w:rsid w:val="0062407E"/>
    <w:rsid w:val="006268C9"/>
    <w:rsid w:val="00643A86"/>
    <w:rsid w:val="00652C0D"/>
    <w:rsid w:val="006540DA"/>
    <w:rsid w:val="006540ED"/>
    <w:rsid w:val="00660D92"/>
    <w:rsid w:val="00665E65"/>
    <w:rsid w:val="00680D31"/>
    <w:rsid w:val="006829BD"/>
    <w:rsid w:val="0069195E"/>
    <w:rsid w:val="006936B6"/>
    <w:rsid w:val="006A0522"/>
    <w:rsid w:val="006A0B7F"/>
    <w:rsid w:val="006A2A4E"/>
    <w:rsid w:val="006A4CC8"/>
    <w:rsid w:val="006B1FF9"/>
    <w:rsid w:val="006C4178"/>
    <w:rsid w:val="006D10F1"/>
    <w:rsid w:val="006D358C"/>
    <w:rsid w:val="006D6EA8"/>
    <w:rsid w:val="006E0F7B"/>
    <w:rsid w:val="006F3CE2"/>
    <w:rsid w:val="00704BA0"/>
    <w:rsid w:val="00704C94"/>
    <w:rsid w:val="00712814"/>
    <w:rsid w:val="00721CA7"/>
    <w:rsid w:val="00740535"/>
    <w:rsid w:val="0074736D"/>
    <w:rsid w:val="00747398"/>
    <w:rsid w:val="00760474"/>
    <w:rsid w:val="00764F92"/>
    <w:rsid w:val="0077146B"/>
    <w:rsid w:val="00773B42"/>
    <w:rsid w:val="007760C4"/>
    <w:rsid w:val="00783C02"/>
    <w:rsid w:val="00785CA9"/>
    <w:rsid w:val="00786990"/>
    <w:rsid w:val="007C7756"/>
    <w:rsid w:val="007C7F14"/>
    <w:rsid w:val="007D0B6D"/>
    <w:rsid w:val="007D1172"/>
    <w:rsid w:val="007D6902"/>
    <w:rsid w:val="007D7F5A"/>
    <w:rsid w:val="007E0259"/>
    <w:rsid w:val="00816118"/>
    <w:rsid w:val="00816748"/>
    <w:rsid w:val="00824009"/>
    <w:rsid w:val="00834528"/>
    <w:rsid w:val="00866F3E"/>
    <w:rsid w:val="00870A0F"/>
    <w:rsid w:val="008B3C6D"/>
    <w:rsid w:val="008B760B"/>
    <w:rsid w:val="008D4A54"/>
    <w:rsid w:val="008D4B53"/>
    <w:rsid w:val="008E2763"/>
    <w:rsid w:val="008E3F79"/>
    <w:rsid w:val="008E7F46"/>
    <w:rsid w:val="008F4B60"/>
    <w:rsid w:val="00901D0B"/>
    <w:rsid w:val="00905A32"/>
    <w:rsid w:val="00914370"/>
    <w:rsid w:val="00931E29"/>
    <w:rsid w:val="00945583"/>
    <w:rsid w:val="00950A45"/>
    <w:rsid w:val="00952597"/>
    <w:rsid w:val="009704CE"/>
    <w:rsid w:val="00976BF5"/>
    <w:rsid w:val="0098069E"/>
    <w:rsid w:val="00980B75"/>
    <w:rsid w:val="00982F3E"/>
    <w:rsid w:val="00986974"/>
    <w:rsid w:val="009A27E9"/>
    <w:rsid w:val="009B5F51"/>
    <w:rsid w:val="009C10DA"/>
    <w:rsid w:val="009D1703"/>
    <w:rsid w:val="009D3EBE"/>
    <w:rsid w:val="009D534E"/>
    <w:rsid w:val="009F7B74"/>
    <w:rsid w:val="00A00521"/>
    <w:rsid w:val="00A03AAB"/>
    <w:rsid w:val="00A147D9"/>
    <w:rsid w:val="00A15948"/>
    <w:rsid w:val="00A2025B"/>
    <w:rsid w:val="00A274F0"/>
    <w:rsid w:val="00A325F4"/>
    <w:rsid w:val="00A36083"/>
    <w:rsid w:val="00A42FC1"/>
    <w:rsid w:val="00A43B8A"/>
    <w:rsid w:val="00A518A2"/>
    <w:rsid w:val="00A551A1"/>
    <w:rsid w:val="00A6364E"/>
    <w:rsid w:val="00A83876"/>
    <w:rsid w:val="00AA039F"/>
    <w:rsid w:val="00AA3AA4"/>
    <w:rsid w:val="00AA62EB"/>
    <w:rsid w:val="00AB0099"/>
    <w:rsid w:val="00AC6BBA"/>
    <w:rsid w:val="00B268E2"/>
    <w:rsid w:val="00B277DD"/>
    <w:rsid w:val="00B370D7"/>
    <w:rsid w:val="00B54390"/>
    <w:rsid w:val="00B60C02"/>
    <w:rsid w:val="00B63D84"/>
    <w:rsid w:val="00B66BC3"/>
    <w:rsid w:val="00B7029B"/>
    <w:rsid w:val="00B74377"/>
    <w:rsid w:val="00B859B2"/>
    <w:rsid w:val="00B85F95"/>
    <w:rsid w:val="00B90A3E"/>
    <w:rsid w:val="00B97F8A"/>
    <w:rsid w:val="00BB4585"/>
    <w:rsid w:val="00BC5C0B"/>
    <w:rsid w:val="00BD4CB9"/>
    <w:rsid w:val="00BE70B8"/>
    <w:rsid w:val="00C05825"/>
    <w:rsid w:val="00C070F2"/>
    <w:rsid w:val="00C10B4A"/>
    <w:rsid w:val="00C13DAF"/>
    <w:rsid w:val="00C2380F"/>
    <w:rsid w:val="00C30038"/>
    <w:rsid w:val="00C31069"/>
    <w:rsid w:val="00C34C9C"/>
    <w:rsid w:val="00C43576"/>
    <w:rsid w:val="00C4489D"/>
    <w:rsid w:val="00C50162"/>
    <w:rsid w:val="00C728C0"/>
    <w:rsid w:val="00C83B07"/>
    <w:rsid w:val="00CD3DFC"/>
    <w:rsid w:val="00CD5A23"/>
    <w:rsid w:val="00D03AFB"/>
    <w:rsid w:val="00D078CF"/>
    <w:rsid w:val="00D37599"/>
    <w:rsid w:val="00D43F2A"/>
    <w:rsid w:val="00D45958"/>
    <w:rsid w:val="00D509BD"/>
    <w:rsid w:val="00D60BE3"/>
    <w:rsid w:val="00D70AAB"/>
    <w:rsid w:val="00D72152"/>
    <w:rsid w:val="00D73615"/>
    <w:rsid w:val="00D855B5"/>
    <w:rsid w:val="00D92E76"/>
    <w:rsid w:val="00D9481D"/>
    <w:rsid w:val="00DA0C46"/>
    <w:rsid w:val="00DA7837"/>
    <w:rsid w:val="00DA7B95"/>
    <w:rsid w:val="00DB3594"/>
    <w:rsid w:val="00DC0673"/>
    <w:rsid w:val="00DD6183"/>
    <w:rsid w:val="00DD7F15"/>
    <w:rsid w:val="00DE5FBE"/>
    <w:rsid w:val="00DE701A"/>
    <w:rsid w:val="00DF2694"/>
    <w:rsid w:val="00DF3690"/>
    <w:rsid w:val="00E03CD8"/>
    <w:rsid w:val="00E07867"/>
    <w:rsid w:val="00E16CA9"/>
    <w:rsid w:val="00E27514"/>
    <w:rsid w:val="00E51D7A"/>
    <w:rsid w:val="00E532A2"/>
    <w:rsid w:val="00E565B1"/>
    <w:rsid w:val="00E63FED"/>
    <w:rsid w:val="00E645B1"/>
    <w:rsid w:val="00E73B37"/>
    <w:rsid w:val="00E837DE"/>
    <w:rsid w:val="00E867E4"/>
    <w:rsid w:val="00E95CF5"/>
    <w:rsid w:val="00EC3334"/>
    <w:rsid w:val="00EC3486"/>
    <w:rsid w:val="00EC4158"/>
    <w:rsid w:val="00EC55D4"/>
    <w:rsid w:val="00EE7F63"/>
    <w:rsid w:val="00EF0B7A"/>
    <w:rsid w:val="00EF3F2F"/>
    <w:rsid w:val="00F00EFC"/>
    <w:rsid w:val="00F0765E"/>
    <w:rsid w:val="00F12C83"/>
    <w:rsid w:val="00F2464B"/>
    <w:rsid w:val="00F278B2"/>
    <w:rsid w:val="00F42848"/>
    <w:rsid w:val="00F44C7E"/>
    <w:rsid w:val="00F835D4"/>
    <w:rsid w:val="00FA587F"/>
    <w:rsid w:val="00FB2C20"/>
    <w:rsid w:val="00FB3CC8"/>
    <w:rsid w:val="00FD0E2D"/>
    <w:rsid w:val="00FD2B25"/>
    <w:rsid w:val="00FD3BAE"/>
    <w:rsid w:val="00FE065B"/>
    <w:rsid w:val="00FE4F2F"/>
    <w:rsid w:val="00FF1F76"/>
    <w:rsid w:val="00FF6B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54A2"/>
  </w:style>
  <w:style w:type="paragraph" w:styleId="1">
    <w:name w:val="heading 1"/>
    <w:basedOn w:val="a"/>
    <w:next w:val="a"/>
    <w:link w:val="10"/>
    <w:uiPriority w:val="9"/>
    <w:qFormat/>
    <w:rsid w:val="00210D3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C77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C77BE"/>
    <w:rPr>
      <w:rFonts w:ascii="Tahoma" w:hAnsi="Tahoma" w:cs="Tahoma"/>
      <w:sz w:val="16"/>
      <w:szCs w:val="16"/>
    </w:rPr>
  </w:style>
  <w:style w:type="character" w:customStyle="1" w:styleId="org">
    <w:name w:val="org"/>
    <w:basedOn w:val="a0"/>
    <w:rsid w:val="00211C4D"/>
  </w:style>
  <w:style w:type="paragraph" w:customStyle="1" w:styleId="a5">
    <w:name w:val="Знак Знак Знак Знак Знак Знак Знак"/>
    <w:basedOn w:val="a"/>
    <w:rsid w:val="00FF1F76"/>
    <w:pPr>
      <w:widowControl w:val="0"/>
      <w:spacing w:after="0" w:line="240" w:lineRule="auto"/>
      <w:jc w:val="both"/>
    </w:pPr>
    <w:rPr>
      <w:rFonts w:ascii="Arial" w:eastAsia="SimSun" w:hAnsi="Arial" w:cs="Arial"/>
      <w:kern w:val="2"/>
      <w:sz w:val="21"/>
      <w:szCs w:val="21"/>
      <w:lang w:val="en-US" w:eastAsia="zh-CN"/>
    </w:rPr>
  </w:style>
  <w:style w:type="character" w:styleId="a6">
    <w:name w:val="Hyperlink"/>
    <w:basedOn w:val="a0"/>
    <w:uiPriority w:val="99"/>
    <w:unhideWhenUsed/>
    <w:rsid w:val="00A15948"/>
    <w:rPr>
      <w:color w:val="0563C1" w:themeColor="hyperlink"/>
      <w:u w:val="single"/>
    </w:rPr>
  </w:style>
  <w:style w:type="paragraph" w:styleId="a7">
    <w:name w:val="List Paragraph"/>
    <w:basedOn w:val="a"/>
    <w:uiPriority w:val="34"/>
    <w:qFormat/>
    <w:rsid w:val="005F2090"/>
    <w:pPr>
      <w:ind w:left="720"/>
      <w:contextualSpacing/>
    </w:pPr>
    <w:rPr>
      <w:rFonts w:ascii="Calibri" w:eastAsia="Calibri" w:hAnsi="Calibri" w:cs="Times New Roman"/>
    </w:rPr>
  </w:style>
  <w:style w:type="paragraph" w:styleId="a8">
    <w:name w:val="Normal (Web)"/>
    <w:basedOn w:val="a"/>
    <w:uiPriority w:val="99"/>
    <w:unhideWhenUsed/>
    <w:rsid w:val="008F4B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Default">
    <w:name w:val="Default"/>
    <w:rsid w:val="00652C0D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F278B2"/>
    <w:rPr>
      <w:b/>
      <w:bCs/>
    </w:rPr>
  </w:style>
  <w:style w:type="paragraph" w:styleId="aa">
    <w:name w:val="No Spacing"/>
    <w:qFormat/>
    <w:rsid w:val="00114B7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210D3C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styleId="ab">
    <w:name w:val="Emphasis"/>
    <w:uiPriority w:val="20"/>
    <w:qFormat/>
    <w:rsid w:val="00375672"/>
    <w:rPr>
      <w:i/>
      <w:iCs/>
    </w:rPr>
  </w:style>
  <w:style w:type="paragraph" w:customStyle="1" w:styleId="11">
    <w:name w:val="1"/>
    <w:basedOn w:val="a"/>
    <w:rsid w:val="003756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14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55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pressa@voru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257</Words>
  <Characters>1468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EAV</cp:lastModifiedBy>
  <cp:revision>2</cp:revision>
  <cp:lastPrinted>2022-05-30T07:41:00Z</cp:lastPrinted>
  <dcterms:created xsi:type="dcterms:W3CDTF">2023-01-12T07:01:00Z</dcterms:created>
  <dcterms:modified xsi:type="dcterms:W3CDTF">2023-01-12T07:01:00Z</dcterms:modified>
</cp:coreProperties>
</file>