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513" w:rsidRPr="00791513" w:rsidRDefault="00791513" w:rsidP="00791513">
      <w:pPr>
        <w:suppressAutoHyphens w:val="0"/>
        <w:ind w:firstLine="709"/>
        <w:jc w:val="center"/>
        <w:rPr>
          <w:color w:val="000000"/>
          <w:kern w:val="0"/>
          <w:sz w:val="28"/>
          <w:szCs w:val="28"/>
          <w:lang w:eastAsia="ru-RU"/>
        </w:rPr>
      </w:pPr>
      <w:bookmarkStart w:id="0" w:name="_GoBack"/>
      <w:bookmarkEnd w:id="0"/>
      <w:r w:rsidRPr="00791513">
        <w:rPr>
          <w:rFonts w:eastAsia="Calibri"/>
          <w:b/>
          <w:color w:val="000000"/>
          <w:kern w:val="0"/>
          <w:sz w:val="28"/>
          <w:szCs w:val="28"/>
          <w:lang w:eastAsia="en-US"/>
        </w:rPr>
        <w:t>«</w:t>
      </w: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>Прокуратура района информирует о состоянии законности в сфере обращения с отходами производства и потребления</w:t>
      </w:r>
      <w:r w:rsidRPr="00791513">
        <w:rPr>
          <w:rFonts w:eastAsia="Calibri"/>
          <w:b/>
          <w:color w:val="000000"/>
          <w:kern w:val="0"/>
          <w:sz w:val="28"/>
          <w:szCs w:val="28"/>
          <w:lang w:eastAsia="en-US"/>
        </w:rPr>
        <w:t>»</w:t>
      </w:r>
      <w:r w:rsidRPr="00791513">
        <w:rPr>
          <w:color w:val="000000"/>
          <w:kern w:val="0"/>
          <w:sz w:val="28"/>
          <w:szCs w:val="28"/>
          <w:lang w:eastAsia="ru-RU"/>
        </w:rPr>
        <w:t xml:space="preserve"> </w:t>
      </w:r>
    </w:p>
    <w:p w:rsidR="00791513" w:rsidRPr="00791513" w:rsidRDefault="00791513" w:rsidP="00791513">
      <w:pPr>
        <w:shd w:val="clear" w:color="auto" w:fill="FFFFFF"/>
        <w:suppressAutoHyphens w:val="0"/>
        <w:jc w:val="center"/>
        <w:rPr>
          <w:rFonts w:eastAsia="Calibri"/>
          <w:kern w:val="0"/>
          <w:sz w:val="28"/>
          <w:szCs w:val="28"/>
          <w:lang w:eastAsia="en-US"/>
        </w:rPr>
      </w:pP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>Обеспечение законности при обращении с отходами производства и потребления является важнейшим направлением деятельности органов прокуратуры Российской Федерации по защите прав граждан на благоприятную окружающую среду.</w:t>
      </w: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>В 2024 году прокуратурой Иловлинского района выявлено более 50 нарушений законодательства в области охраны окружающей среды и природопользования, порядка 60% из которых составляют нарушения законов об отходах производства и потребления.</w:t>
      </w: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>Наиболее распространенным нарушением в деятельности органов местного самоуправления Иловлинского района по результатам проверки установлено отсутствие требуемого количества контейнеров для накопления твердых коммунальных отходов, а также ненадлежащее оборудование контейнерных площадок для их размещения. По данным фактам приняты меры прокурорского реагирования в виде внесения более 10 представлений в адрес муниципалитетов.</w:t>
      </w: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 xml:space="preserve">По-прежнему на территории района выявляются несанкционированные свалки отходов производства и потребления, размещенные навалом на земельных участках, не предназначенных для данной цели. </w:t>
      </w:r>
    </w:p>
    <w:p w:rsidR="00791513" w:rsidRPr="00791513" w:rsidRDefault="00791513" w:rsidP="00791513">
      <w:pPr>
        <w:tabs>
          <w:tab w:val="left" w:pos="142"/>
        </w:tabs>
        <w:suppressAutoHyphens w:val="0"/>
        <w:ind w:firstLine="540"/>
        <w:jc w:val="both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>Отходы производства и потребления расположены под открытым небом и на открытом грунте, и под влиянием атмосферных осадков вредные вещества попадают в окружающую среду (в почву, в грунтовые и поверхностные воды и т.д.), что может вызвать необратимые негативные последствия, как для самой окружающей среды, так и для населения.</w:t>
      </w:r>
    </w:p>
    <w:p w:rsidR="00791513" w:rsidRPr="00791513" w:rsidRDefault="00791513" w:rsidP="00791513">
      <w:pPr>
        <w:tabs>
          <w:tab w:val="left" w:pos="142"/>
        </w:tabs>
        <w:suppressAutoHyphens w:val="0"/>
        <w:ind w:firstLine="540"/>
        <w:jc w:val="both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>По каждому факту приняты меры прокурорского реагирования, в результате рассмотрения которых нарушения законов устранены.</w:t>
      </w: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>Необходимо строго соблюдать требования законодательства об охране окружающей среды, в частности земель, для обеспечения благополучия граждан и будущего поколения.</w:t>
      </w:r>
    </w:p>
    <w:p w:rsidR="00791513" w:rsidRPr="00791513" w:rsidRDefault="00791513" w:rsidP="00791513">
      <w:pPr>
        <w:tabs>
          <w:tab w:val="left" w:pos="142"/>
        </w:tabs>
        <w:suppressAutoHyphens w:val="0"/>
        <w:spacing w:line="180" w:lineRule="atLeast"/>
        <w:ind w:firstLine="540"/>
        <w:jc w:val="both"/>
        <w:rPr>
          <w:rFonts w:eastAsia="Calibri"/>
          <w:kern w:val="0"/>
          <w:sz w:val="28"/>
          <w:szCs w:val="28"/>
          <w:lang w:eastAsia="en-US"/>
        </w:rPr>
      </w:pPr>
      <w:r w:rsidRPr="00791513">
        <w:rPr>
          <w:rFonts w:eastAsia="Calibri"/>
          <w:kern w:val="0"/>
          <w:sz w:val="28"/>
          <w:szCs w:val="28"/>
          <w:lang w:eastAsia="en-US"/>
        </w:rPr>
        <w:t>Также прокуратура разъясняет, что в соответствии со ст. 75 Федерального закона от 10.01.2002 №7-ФЗ «Об охране окружающей среды» за нарушение законодательства в области охраны окружающей среды устанавливается имущественная, дисциплинарная, административная и уголовная ответственность в соответствии с законодательством.</w:t>
      </w:r>
    </w:p>
    <w:p w:rsidR="00791513" w:rsidRPr="00791513" w:rsidRDefault="00791513" w:rsidP="00791513">
      <w:pPr>
        <w:suppressAutoHyphens w:val="0"/>
        <w:jc w:val="both"/>
        <w:rPr>
          <w:color w:val="000000"/>
          <w:kern w:val="0"/>
          <w:sz w:val="28"/>
          <w:szCs w:val="28"/>
          <w:lang w:eastAsia="ru-RU"/>
        </w:rPr>
      </w:pPr>
    </w:p>
    <w:p w:rsidR="00791513" w:rsidRPr="00791513" w:rsidRDefault="00791513" w:rsidP="00791513">
      <w:pPr>
        <w:suppressAutoHyphens w:val="0"/>
        <w:ind w:firstLine="540"/>
        <w:jc w:val="both"/>
        <w:rPr>
          <w:color w:val="000000"/>
          <w:kern w:val="0"/>
          <w:sz w:val="28"/>
          <w:szCs w:val="28"/>
          <w:lang w:eastAsia="ru-RU"/>
        </w:rPr>
      </w:pPr>
    </w:p>
    <w:p w:rsidR="00791513" w:rsidRPr="00791513" w:rsidRDefault="00791513" w:rsidP="00791513">
      <w:pPr>
        <w:suppressAutoHyphens w:val="0"/>
        <w:spacing w:line="240" w:lineRule="exact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>Помощник прокурора</w:t>
      </w:r>
    </w:p>
    <w:p w:rsidR="00791513" w:rsidRPr="00791513" w:rsidRDefault="00791513" w:rsidP="00791513">
      <w:pPr>
        <w:suppressAutoHyphens w:val="0"/>
        <w:spacing w:line="240" w:lineRule="exact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 xml:space="preserve">Иловлинского района </w:t>
      </w:r>
    </w:p>
    <w:p w:rsidR="00791513" w:rsidRPr="00791513" w:rsidRDefault="00791513" w:rsidP="00791513">
      <w:pPr>
        <w:suppressAutoHyphens w:val="0"/>
        <w:spacing w:line="160" w:lineRule="exact"/>
        <w:rPr>
          <w:rFonts w:eastAsia="Calibri"/>
          <w:color w:val="000000"/>
          <w:kern w:val="0"/>
          <w:sz w:val="28"/>
          <w:szCs w:val="28"/>
          <w:lang w:eastAsia="en-US"/>
        </w:rPr>
      </w:pPr>
    </w:p>
    <w:p w:rsidR="00791513" w:rsidRPr="00791513" w:rsidRDefault="00791513" w:rsidP="00791513">
      <w:pPr>
        <w:suppressAutoHyphens w:val="0"/>
        <w:spacing w:line="256" w:lineRule="auto"/>
        <w:rPr>
          <w:rFonts w:eastAsia="Calibri"/>
          <w:color w:val="000000"/>
          <w:kern w:val="0"/>
          <w:sz w:val="28"/>
          <w:szCs w:val="28"/>
          <w:lang w:eastAsia="en-US"/>
        </w:rPr>
      </w:pP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 xml:space="preserve">юрист 3 класса                                                                            </w:t>
      </w:r>
      <w:r>
        <w:rPr>
          <w:rFonts w:eastAsia="Calibri"/>
          <w:color w:val="000000"/>
          <w:kern w:val="0"/>
          <w:sz w:val="28"/>
          <w:szCs w:val="28"/>
          <w:lang w:eastAsia="en-US"/>
        </w:rPr>
        <w:t xml:space="preserve">    </w:t>
      </w:r>
      <w:r w:rsidRPr="00791513">
        <w:rPr>
          <w:rFonts w:eastAsia="Calibri"/>
          <w:color w:val="000000"/>
          <w:kern w:val="0"/>
          <w:sz w:val="28"/>
          <w:szCs w:val="28"/>
          <w:lang w:eastAsia="en-US"/>
        </w:rPr>
        <w:t xml:space="preserve">Н.А. Горбунова </w:t>
      </w:r>
    </w:p>
    <w:p w:rsidR="00791513" w:rsidRPr="00791513" w:rsidRDefault="00791513" w:rsidP="00791513">
      <w:pPr>
        <w:suppressAutoHyphens w:val="0"/>
        <w:spacing w:line="240" w:lineRule="exact"/>
        <w:ind w:right="140"/>
        <w:jc w:val="both"/>
        <w:rPr>
          <w:kern w:val="0"/>
          <w:sz w:val="20"/>
          <w:szCs w:val="20"/>
          <w:lang w:eastAsia="ru-RU"/>
        </w:rPr>
      </w:pPr>
    </w:p>
    <w:p w:rsidR="00900060" w:rsidRDefault="00C1686A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13"/>
    <w:rsid w:val="00524481"/>
    <w:rsid w:val="00791513"/>
    <w:rsid w:val="00940898"/>
    <w:rsid w:val="00C1686A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2EDB9-BD90-43D2-9FEC-2C329B1B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4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User</cp:lastModifiedBy>
  <cp:revision>2</cp:revision>
  <dcterms:created xsi:type="dcterms:W3CDTF">2024-06-28T19:52:00Z</dcterms:created>
  <dcterms:modified xsi:type="dcterms:W3CDTF">2024-06-28T19:52:00Z</dcterms:modified>
</cp:coreProperties>
</file>