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6FE" w:rsidRDefault="00EC06FE" w:rsidP="00EC06FE">
      <w:pPr>
        <w:pStyle w:val="ConsPlusTitle"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  <w:r>
        <w:rPr>
          <w:sz w:val="28"/>
          <w:szCs w:val="28"/>
        </w:rPr>
        <w:br/>
        <w:t xml:space="preserve">КОНДРАШОВСКОГО СЕЛЬСКОГО  ПОСЕЛЕНИЯ  </w:t>
      </w:r>
      <w:r>
        <w:rPr>
          <w:sz w:val="28"/>
          <w:szCs w:val="28"/>
        </w:rPr>
        <w:br/>
        <w:t>ИЛОВЛИНСКОГО  МУНИЦИПАЛЬНОГО РАЙОНА   ВОЛГОГРАДСКОЙ   ОБЛАСТИ</w:t>
      </w:r>
    </w:p>
    <w:p w:rsidR="00EC06FE" w:rsidRDefault="00EC06FE" w:rsidP="00EC06FE">
      <w:pPr>
        <w:pStyle w:val="ConsPlusTitle"/>
        <w:jc w:val="center"/>
        <w:rPr>
          <w:sz w:val="26"/>
          <w:szCs w:val="26"/>
        </w:rPr>
      </w:pPr>
    </w:p>
    <w:p w:rsidR="00EC06FE" w:rsidRDefault="00EC06FE" w:rsidP="00EC06FE">
      <w:pPr>
        <w:pStyle w:val="ConsPlusTitle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6459FF" w:rsidP="00EC06FE">
      <w:pPr>
        <w:jc w:val="both"/>
        <w:rPr>
          <w:sz w:val="28"/>
          <w:szCs w:val="28"/>
        </w:rPr>
      </w:pPr>
      <w:r>
        <w:rPr>
          <w:sz w:val="28"/>
          <w:szCs w:val="28"/>
        </w:rPr>
        <w:t>от «12» мая 2024г.                    № 30</w:t>
      </w:r>
      <w:r w:rsidR="00EC06FE">
        <w:rPr>
          <w:sz w:val="28"/>
          <w:szCs w:val="28"/>
        </w:rPr>
        <w:t xml:space="preserve">-п                                             </w:t>
      </w:r>
    </w:p>
    <w:p w:rsidR="00EC06FE" w:rsidRDefault="00EC06FE" w:rsidP="00EC06FE">
      <w:pPr>
        <w:shd w:val="clear" w:color="auto" w:fill="FFFFFF"/>
        <w:tabs>
          <w:tab w:val="left" w:pos="4066"/>
        </w:tabs>
        <w:rPr>
          <w:sz w:val="28"/>
          <w:szCs w:val="28"/>
        </w:rPr>
      </w:pPr>
    </w:p>
    <w:p w:rsidR="00EC06FE" w:rsidRDefault="00EC06FE" w:rsidP="00EC06FE">
      <w:pPr>
        <w:shd w:val="clear" w:color="auto" w:fill="FFFFFF"/>
        <w:tabs>
          <w:tab w:val="left" w:pos="4066"/>
        </w:tabs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  <w:r>
        <w:rPr>
          <w:sz w:val="28"/>
          <w:szCs w:val="28"/>
        </w:rPr>
        <w:t xml:space="preserve">О программе проведения проверки </w:t>
      </w:r>
    </w:p>
    <w:p w:rsidR="00EC06FE" w:rsidRDefault="00EC06FE" w:rsidP="00EC06FE">
      <w:pPr>
        <w:rPr>
          <w:sz w:val="28"/>
          <w:szCs w:val="28"/>
        </w:rPr>
      </w:pPr>
      <w:r>
        <w:rPr>
          <w:sz w:val="28"/>
          <w:szCs w:val="28"/>
        </w:rPr>
        <w:t>готовно</w:t>
      </w:r>
      <w:r w:rsidR="006459FF">
        <w:rPr>
          <w:sz w:val="28"/>
          <w:szCs w:val="28"/>
        </w:rPr>
        <w:t>сти к отопительному периоду 2025-2026</w:t>
      </w:r>
      <w:r>
        <w:rPr>
          <w:sz w:val="28"/>
          <w:szCs w:val="28"/>
        </w:rPr>
        <w:t xml:space="preserve"> гг.</w:t>
      </w:r>
    </w:p>
    <w:p w:rsidR="00EC06FE" w:rsidRDefault="00EC06FE" w:rsidP="00EC06FE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gramStart"/>
      <w:r>
        <w:rPr>
          <w:sz w:val="28"/>
          <w:szCs w:val="28"/>
        </w:rPr>
        <w:t>Кондрашовского  сельского</w:t>
      </w:r>
      <w:proofErr w:type="gramEnd"/>
      <w:r>
        <w:rPr>
          <w:sz w:val="28"/>
          <w:szCs w:val="28"/>
        </w:rPr>
        <w:t xml:space="preserve"> поселения</w:t>
      </w: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32"/>
      </w:tblGrid>
      <w:tr w:rsidR="00EC06FE">
        <w:trPr>
          <w:trHeight w:val="1035"/>
        </w:trPr>
        <w:tc>
          <w:tcPr>
            <w:tcW w:w="9832" w:type="dxa"/>
          </w:tcPr>
          <w:p w:rsidR="00EC06FE" w:rsidRDefault="00EC06FE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 целях своевременной и качественной подгото</w:t>
            </w:r>
            <w:r w:rsidR="006459FF">
              <w:rPr>
                <w:sz w:val="28"/>
                <w:szCs w:val="28"/>
              </w:rPr>
              <w:t>вки к отопительному периоду 2025-2026</w:t>
            </w:r>
            <w:r>
              <w:rPr>
                <w:sz w:val="28"/>
                <w:szCs w:val="28"/>
              </w:rPr>
              <w:t xml:space="preserve"> годов, </w:t>
            </w:r>
            <w:r>
              <w:rPr>
                <w:rFonts w:eastAsia="Calibri"/>
                <w:sz w:val="28"/>
                <w:szCs w:val="28"/>
              </w:rPr>
              <w:t>руководствуясь</w:t>
            </w:r>
            <w:r>
              <w:rPr>
                <w:sz w:val="28"/>
                <w:szCs w:val="28"/>
              </w:rPr>
              <w:t xml:space="preserve"> Федеральным </w:t>
            </w:r>
            <w:hyperlink r:id="rId5" w:history="1">
              <w:r>
                <w:rPr>
                  <w:rStyle w:val="a3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  <w:r>
              <w:rPr>
                <w:sz w:val="28"/>
                <w:szCs w:val="28"/>
              </w:rPr>
              <w:t xml:space="preserve"> от 06.10.2003 № 131-ФЗ «Об общих принципах организации местного самоуправления в Российской Федерации»,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3"/>
                  <w:rFonts w:eastAsia="Calibri"/>
                  <w:color w:val="auto"/>
                  <w:sz w:val="28"/>
                  <w:szCs w:val="28"/>
                  <w:u w:val="none"/>
                </w:rPr>
                <w:t>ст. 6</w:t>
              </w:r>
            </w:hyperlink>
            <w:r>
              <w:rPr>
                <w:rFonts w:eastAsia="Calibri"/>
                <w:sz w:val="28"/>
                <w:szCs w:val="28"/>
              </w:rPr>
              <w:t xml:space="preserve"> Федерального закона от 27.07.2010 № 190-ФЗ «О теплоснабжении», приказом министерства энергетики России от 12.03.2013 № 103 «Об утверждении Правил оценки готовности к отопительному периоду»,администрация Кондрашовского сельского поселения</w:t>
            </w:r>
          </w:p>
          <w:p w:rsidR="00EC06FE" w:rsidRDefault="00EC06FE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ПОСТАНОВЛЯЕТ:</w:t>
            </w:r>
          </w:p>
          <w:p w:rsidR="00EC06FE" w:rsidRDefault="00EC06FE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программу проведения проверки готовно</w:t>
            </w:r>
            <w:r w:rsidR="006459FF">
              <w:rPr>
                <w:sz w:val="28"/>
                <w:szCs w:val="28"/>
              </w:rPr>
              <w:t>сти к отопительному периоду 2025-2026</w:t>
            </w:r>
            <w:r>
              <w:rPr>
                <w:sz w:val="28"/>
                <w:szCs w:val="28"/>
              </w:rPr>
              <w:t xml:space="preserve"> годов на территории Кондрашовского сельского поселения. (Согласно приложения №1)</w:t>
            </w:r>
          </w:p>
          <w:p w:rsidR="00EC06FE" w:rsidRDefault="00EC06FE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состав комиссии по проведению проверки готовно</w:t>
            </w:r>
            <w:r w:rsidR="006459FF">
              <w:rPr>
                <w:sz w:val="28"/>
                <w:szCs w:val="28"/>
              </w:rPr>
              <w:t>сти к отопительному периоду 2025-2026</w:t>
            </w:r>
            <w:r>
              <w:rPr>
                <w:sz w:val="28"/>
                <w:szCs w:val="28"/>
              </w:rPr>
              <w:t xml:space="preserve"> годов на территории Кондрашовского </w:t>
            </w:r>
            <w:proofErr w:type="gramStart"/>
            <w:r>
              <w:rPr>
                <w:sz w:val="28"/>
                <w:szCs w:val="28"/>
              </w:rPr>
              <w:t>сельского  поселения</w:t>
            </w:r>
            <w:proofErr w:type="gramEnd"/>
            <w:r>
              <w:rPr>
                <w:sz w:val="28"/>
                <w:szCs w:val="28"/>
              </w:rPr>
              <w:t>. (Согласно приложения №2).</w:t>
            </w:r>
          </w:p>
          <w:p w:rsidR="00EC06FE" w:rsidRDefault="00EC06FE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Утвердить график проведения проверок </w:t>
            </w:r>
            <w:proofErr w:type="gramStart"/>
            <w:r>
              <w:rPr>
                <w:sz w:val="28"/>
                <w:szCs w:val="28"/>
              </w:rPr>
              <w:t>готовности  к</w:t>
            </w:r>
            <w:proofErr w:type="gramEnd"/>
            <w:r>
              <w:rPr>
                <w:sz w:val="28"/>
                <w:szCs w:val="28"/>
              </w:rPr>
              <w:t xml:space="preserve"> отопительному периоду. (Согласно приложения №3).</w:t>
            </w:r>
          </w:p>
          <w:p w:rsidR="00EC06FE" w:rsidRDefault="00EC06FE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Настоящее постановление вступает в силу со дня его подписания и подлежит обнародованию.</w:t>
            </w:r>
          </w:p>
          <w:p w:rsidR="00EC06FE" w:rsidRDefault="00EC06FE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исполнения настоящего постановления оставляю за собой.</w:t>
            </w:r>
          </w:p>
          <w:p w:rsidR="00EC06FE" w:rsidRDefault="006459FF">
            <w:pPr>
              <w:spacing w:after="20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EC06FE">
              <w:rPr>
                <w:sz w:val="28"/>
                <w:szCs w:val="28"/>
              </w:rPr>
              <w:t xml:space="preserve"> Кондрашовского                                                                                                               сельского поселения                                      </w:t>
            </w:r>
            <w:r>
              <w:rPr>
                <w:sz w:val="28"/>
                <w:szCs w:val="28"/>
              </w:rPr>
              <w:t xml:space="preserve">                Е.А.Ермолов</w:t>
            </w:r>
          </w:p>
          <w:p w:rsidR="00EC06FE" w:rsidRDefault="00EC06FE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:rsidR="00EC06FE" w:rsidRDefault="00EC06FE">
            <w:pPr>
              <w:spacing w:after="20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EC06FE">
        <w:trPr>
          <w:trHeight w:val="398"/>
        </w:trPr>
        <w:tc>
          <w:tcPr>
            <w:tcW w:w="9832" w:type="dxa"/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</w:t>
            </w:r>
            <w:r>
              <w:rPr>
                <w:b/>
                <w:i/>
                <w:sz w:val="28"/>
                <w:szCs w:val="28"/>
              </w:rPr>
              <w:t>Приложение № 1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к Постановлению администрации                                </w:t>
            </w:r>
          </w:p>
          <w:p w:rsidR="00EC06FE" w:rsidRDefault="00EC06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Кондрашовского сельского поселения</w:t>
            </w:r>
          </w:p>
          <w:p w:rsidR="00EC06FE" w:rsidRDefault="00EC06FE">
            <w:pPr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</w:t>
            </w:r>
            <w:r w:rsidR="006459FF">
              <w:rPr>
                <w:sz w:val="28"/>
                <w:szCs w:val="28"/>
              </w:rPr>
              <w:t xml:space="preserve">           от «12» мая </w:t>
            </w:r>
            <w:smartTag w:uri="urn:schemas-microsoft-com:office:smarttags" w:element="metricconverter">
              <w:smartTagPr>
                <w:attr w:name="ProductID" w:val="2025 г"/>
              </w:smartTagPr>
              <w:r w:rsidR="006459FF">
                <w:rPr>
                  <w:sz w:val="28"/>
                  <w:szCs w:val="28"/>
                </w:rPr>
                <w:t>2025</w:t>
              </w:r>
              <w:r>
                <w:rPr>
                  <w:sz w:val="28"/>
                  <w:szCs w:val="28"/>
                </w:rPr>
                <w:t xml:space="preserve"> г</w:t>
              </w:r>
            </w:smartTag>
            <w:r w:rsidR="006459FF">
              <w:rPr>
                <w:sz w:val="28"/>
                <w:szCs w:val="28"/>
              </w:rPr>
              <w:t xml:space="preserve">    №30</w:t>
            </w:r>
            <w:r>
              <w:rPr>
                <w:sz w:val="28"/>
                <w:szCs w:val="28"/>
              </w:rPr>
              <w:t>-п</w:t>
            </w:r>
          </w:p>
          <w:p w:rsidR="00EC06FE" w:rsidRDefault="00EC06FE">
            <w:pPr>
              <w:jc w:val="right"/>
              <w:outlineLvl w:val="0"/>
              <w:rPr>
                <w:sz w:val="28"/>
                <w:szCs w:val="28"/>
              </w:rPr>
            </w:pPr>
          </w:p>
          <w:p w:rsidR="00EC06FE" w:rsidRDefault="00EC06FE">
            <w:pPr>
              <w:jc w:val="right"/>
              <w:outlineLvl w:val="0"/>
              <w:rPr>
                <w:rFonts w:eastAsia="Calibri"/>
                <w:sz w:val="28"/>
                <w:szCs w:val="28"/>
              </w:rPr>
            </w:pPr>
          </w:p>
          <w:p w:rsidR="00EC06FE" w:rsidRDefault="00EC06FE">
            <w:pPr>
              <w:pStyle w:val="ConsPlusTitl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</w:p>
          <w:p w:rsidR="00EC06FE" w:rsidRDefault="00EC06FE">
            <w:pPr>
              <w:pStyle w:val="ConsPlusTitl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проведения проверки готовности к отопительному периоду   </w:t>
            </w:r>
            <w:r w:rsidR="006459FF">
              <w:rPr>
                <w:sz w:val="28"/>
                <w:szCs w:val="28"/>
              </w:rPr>
              <w:t xml:space="preserve">                            2025-2026</w:t>
            </w:r>
            <w:r>
              <w:rPr>
                <w:sz w:val="28"/>
                <w:szCs w:val="28"/>
              </w:rPr>
              <w:t xml:space="preserve"> годов</w:t>
            </w:r>
          </w:p>
          <w:p w:rsidR="00EC06FE" w:rsidRDefault="00EC06FE">
            <w:pPr>
              <w:ind w:left="720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EC06FE" w:rsidRDefault="00EC06FE">
            <w:pPr>
              <w:ind w:left="72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1.Общие положения</w:t>
            </w:r>
          </w:p>
          <w:p w:rsidR="00EC06FE" w:rsidRDefault="00EC06FE">
            <w:pPr>
              <w:ind w:left="360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1.1.  Целью программы проведения проверки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годов  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далее - Программа) является оценка готовности к отопительному периоду путем проведения проверок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годов  теплоснабжающих и теплосетевых организаций, потребителей тепловой энергии, теплопотребляющие установки которых подключены (технологически присоединены) к системе теплоснабжения.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1.2. Проверка проводится на предмет соблюдения обязательных требований, установленных правилами оценки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годов, утверждаемыми федеральным органом исполнительной власти, уполномоченным на реализацию государственной политики в сфере теплоснабжения (далее - Правила), в соответствии с Федеральным </w:t>
            </w:r>
            <w:hyperlink r:id="rId7" w:history="1">
              <w:r>
                <w:rPr>
                  <w:rStyle w:val="a3"/>
                  <w:rFonts w:eastAsia="Calibri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  <w:r>
              <w:rPr>
                <w:rFonts w:eastAsia="Calibri"/>
                <w:sz w:val="28"/>
                <w:szCs w:val="28"/>
              </w:rPr>
              <w:t xml:space="preserve"> от 27.07.2010 № 190-ФЗ «О теплоснабжении».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1.3. Проверка осуществляется в отношении теплоснабжающих и теплосетевых организаций, а также потребителей тепловой энергии в соответствии с Правилами.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1.4.  Объекты, подлежащие проверке: Согласно </w:t>
            </w:r>
            <w:r>
              <w:rPr>
                <w:rFonts w:eastAsia="Calibri"/>
                <w:b/>
                <w:i/>
                <w:sz w:val="28"/>
                <w:szCs w:val="28"/>
              </w:rPr>
              <w:t>приложения №3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1.5.   Проверка многоквартирных домов осуществляется в отношении: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1.5.1. Лиц, осуществляющих в соответствии с жилищным </w:t>
            </w:r>
            <w:hyperlink r:id="rId8" w:history="1">
              <w:r>
                <w:rPr>
                  <w:rStyle w:val="a3"/>
                  <w:rFonts w:eastAsia="Calibri"/>
                  <w:color w:val="auto"/>
                  <w:sz w:val="28"/>
                  <w:szCs w:val="28"/>
                  <w:u w:val="none"/>
                </w:rPr>
                <w:t>законодательством</w:t>
              </w:r>
            </w:hyperlink>
            <w:r>
              <w:rPr>
                <w:rFonts w:eastAsia="Calibri"/>
                <w:sz w:val="28"/>
                <w:szCs w:val="28"/>
              </w:rPr>
              <w:t xml:space="preserve">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1.5.2.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      </w:r>
          </w:p>
          <w:p w:rsidR="00EC06FE" w:rsidRDefault="00EC06FE">
            <w:pPr>
              <w:ind w:firstLine="540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EC06FE" w:rsidRDefault="00EC06FE">
            <w:pPr>
              <w:ind w:firstLine="54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2. Основные положения</w:t>
            </w:r>
          </w:p>
          <w:p w:rsidR="00EC06FE" w:rsidRDefault="00EC06FE">
            <w:pPr>
              <w:ind w:firstLine="540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2.1. Проверка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годов  осуществляется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комиссией по проведению проверки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годов (далее - комиссия), персональный состав которой утверждается постановлением администрации Кондрашовского сельского поселения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2.2. В целях проведения проверки потребителей тепловой энергии к работе комиссии по согласованию могут привлекаться представители единой теплоснабжающей организации в системе теплоснабжения, а также организации, к тепловым сетям которых непосредственно подключены (технологически присоединены) теплопотребляющие установки потребителей тепловой энергии.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2.3. При проверке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годов  комиссией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проверяется выполнение требований по готовности к отопительному периоду теплоснабжающих и теплосетевых организаций, потребителей тепловой энергии, теплопотребляющие установки которых подключены (технологически присоединены) к системе теплоснабжения, в соответствии с Правилами.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В целях проведения проверки комиссии рассматривают документы, подтверждающие выполнение требований по готовности, а при необходимости - проводят осмотр объектов проверки с выездом на место.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2.4. Результаты проверки оформляются актом проверки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годов  в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соответствии с Правилами.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2.5. Паспорт готовно</w:t>
            </w:r>
            <w:r w:rsidR="006459FF">
              <w:rPr>
                <w:rFonts w:eastAsia="Calibri"/>
                <w:sz w:val="28"/>
                <w:szCs w:val="28"/>
              </w:rPr>
              <w:t>сти к отопительному периоду 2025-2026</w:t>
            </w:r>
            <w:r>
              <w:rPr>
                <w:rFonts w:eastAsia="Calibri"/>
                <w:sz w:val="28"/>
                <w:szCs w:val="28"/>
              </w:rPr>
              <w:t xml:space="preserve"> годов (далее - паспорт), выданный на основания акта проверки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годов, составляется в соответствии с Правилами и выдается уполномоченным органом, образовавшим комиссию.</w:t>
            </w:r>
          </w:p>
          <w:p w:rsidR="00EC06FE" w:rsidRDefault="00EC06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C06FE" w:rsidRDefault="00EC06FE">
            <w:pPr>
              <w:ind w:firstLine="54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3.Заключительное положение</w:t>
            </w:r>
          </w:p>
          <w:p w:rsidR="00EC06FE" w:rsidRDefault="00EC06FE">
            <w:pPr>
              <w:ind w:firstLine="54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3.1. Проведение проверки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sz w:val="28"/>
                <w:szCs w:val="28"/>
              </w:rPr>
              <w:t xml:space="preserve">по готовности к отопительному периоду </w:t>
            </w:r>
            <w:r w:rsidR="006459FF">
              <w:rPr>
                <w:rFonts w:eastAsia="Calibri"/>
                <w:sz w:val="28"/>
                <w:szCs w:val="28"/>
              </w:rPr>
              <w:t>2025-2026</w:t>
            </w:r>
            <w:r>
              <w:rPr>
                <w:rFonts w:eastAsia="Calibri"/>
                <w:sz w:val="28"/>
                <w:szCs w:val="28"/>
              </w:rPr>
              <w:t xml:space="preserve"> годов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sz w:val="28"/>
                <w:szCs w:val="28"/>
              </w:rPr>
              <w:t xml:space="preserve">для теплоснабжающих и теплосетевых организаций </w:t>
            </w:r>
            <w:r>
              <w:rPr>
                <w:sz w:val="28"/>
                <w:szCs w:val="28"/>
              </w:rPr>
              <w:t>должно быть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выполнено по следующим критериям: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1) готовность тепловых нагрузок, 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2) соблюдение критериев надежности теплоснабжения, установленных техническими регламентами;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3) наличие нормативных запасов топлива на источниках тепловой энергии;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4) организация контроля режимов потребления тепловой энергии;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5) обеспечение качества теплоносителей;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6) организация коммерческого учета приобретаемой и реализуемой тепловой энергии;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7) обеспечение безаварийной работы объектов теплоснабжения и надежного теплоснабжения потребителей тепловой энергии;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8) наличие порядка ликвидации аварийных ситуаций в системах теплоснабжения с учетом взаимодействия тепло-, электро-, топливо- и </w:t>
            </w:r>
            <w:r>
              <w:rPr>
                <w:color w:val="000000"/>
                <w:sz w:val="28"/>
                <w:szCs w:val="28"/>
              </w:rPr>
              <w:lastRenderedPageBreak/>
              <w:t>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9) проведение гидравлических и тепловых испытаний тепловых сетей;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10) 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11) выполнение планового графика ремонта тепловых сетей и источников тепловой энергии;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12) наличие договоров поставки топлива, не допускающих перебоев поставки и снижения установленных нормативов запасов топлива;</w:t>
            </w:r>
          </w:p>
          <w:p w:rsidR="00EC06FE" w:rsidRDefault="00EC06F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13) работоспособность автоматических регуляторов при их наличии.</w:t>
            </w:r>
          </w:p>
          <w:p w:rsidR="00EC06FE" w:rsidRDefault="00EC06FE">
            <w:pPr>
              <w:spacing w:before="75" w:after="75"/>
              <w:ind w:right="1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3.2. Проведение проверки готовности </w:t>
            </w:r>
            <w:r>
              <w:rPr>
                <w:rStyle w:val="a6"/>
                <w:b w:val="0"/>
                <w:sz w:val="28"/>
                <w:szCs w:val="28"/>
              </w:rPr>
              <w:t>по готовности к отопительному</w:t>
            </w:r>
            <w:r>
              <w:rPr>
                <w:rStyle w:val="a6"/>
                <w:sz w:val="28"/>
                <w:szCs w:val="28"/>
              </w:rPr>
              <w:t xml:space="preserve"> </w:t>
            </w:r>
            <w:r>
              <w:rPr>
                <w:rStyle w:val="a6"/>
                <w:b w:val="0"/>
                <w:sz w:val="28"/>
                <w:szCs w:val="28"/>
              </w:rPr>
              <w:t>периоду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6"/>
                <w:b w:val="0"/>
                <w:sz w:val="28"/>
                <w:szCs w:val="28"/>
              </w:rPr>
              <w:t>для  потребителей</w:t>
            </w:r>
            <w:proofErr w:type="gramEnd"/>
            <w:r>
              <w:rPr>
                <w:rStyle w:val="a6"/>
                <w:b w:val="0"/>
                <w:sz w:val="28"/>
                <w:szCs w:val="28"/>
              </w:rPr>
              <w:t xml:space="preserve"> тепловой энергии</w:t>
            </w:r>
            <w:r>
              <w:rPr>
                <w:rStyle w:val="a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должны быть выполнено по следующим критериям: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2) промывка оборудования и коммуникаций теплопотребляющих установок;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3) выполнение плана ремонтных работ и качество их выполнения;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4) состояние тепловых сетей, принадлежащих потребителю тепловой энергии;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5) утепления зданий (чердаки, лестничные клетки, подвалы, двери) и центральных тепловых пунктов, а также индивидуальных тепловых пунктов;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6) состояние трубопроводов, арматуры и тепловой изоляции в пределах тепловых пунктов;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7) наличие и работоспособность приборов учета, работоспособность автоматических регуляторов при их наличии;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8) работоспособность защиты систем теплопотребления;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9)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10) отсутствие прямых соединений оборудования тепловых пунктов с водопроводом и канализацией;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11) плотность оборудования тепловых пунктов;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12) наличие пломб на расчетных шайбах и соплах элеваторов;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13) проведение испытания оборудования теплопотребляющих установок на плотность и прочность;</w:t>
            </w:r>
          </w:p>
          <w:p w:rsidR="00EC06FE" w:rsidRDefault="00EC06FE">
            <w:pPr>
              <w:ind w:right="15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14)надежность теплоснабжения потребителей тепловой энергии с учетом климатических условий.</w:t>
            </w:r>
          </w:p>
          <w:p w:rsidR="00EC06FE" w:rsidRDefault="00EC06FE">
            <w:pPr>
              <w:ind w:firstLine="54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Сроки выдачи паспортов определяются председателем комиссии, в случае его отсутствия заместителем председателя комиссии, в зависимости от </w:t>
            </w:r>
            <w:r>
              <w:rPr>
                <w:rFonts w:eastAsia="Calibri"/>
                <w:sz w:val="28"/>
                <w:szCs w:val="28"/>
              </w:rPr>
              <w:lastRenderedPageBreak/>
              <w:t xml:space="preserve">особенностей климатических </w:t>
            </w:r>
            <w:proofErr w:type="gramStart"/>
            <w:r>
              <w:rPr>
                <w:rFonts w:eastAsia="Calibri"/>
                <w:sz w:val="28"/>
                <w:szCs w:val="28"/>
              </w:rPr>
              <w:t>условий,  не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позднее 15 октября - для Кондрашовского сельского поселения.</w:t>
            </w:r>
          </w:p>
          <w:p w:rsidR="00EC06FE" w:rsidRDefault="00EC06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6FE" w:rsidRDefault="00EC06FE">
            <w:pPr>
              <w:spacing w:after="200"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b/>
          <w:i/>
          <w:sz w:val="28"/>
          <w:szCs w:val="28"/>
        </w:rPr>
        <w:t xml:space="preserve">Приложение № 2                                                                </w:t>
      </w:r>
    </w:p>
    <w:p w:rsidR="00EC06FE" w:rsidRDefault="00EC06FE" w:rsidP="00EC06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к Постановлению администрации                                </w:t>
      </w:r>
    </w:p>
    <w:p w:rsidR="00EC06FE" w:rsidRDefault="00EC06FE" w:rsidP="00EC06F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Кондрашовского сельского поселения</w:t>
      </w:r>
    </w:p>
    <w:p w:rsidR="00EC06FE" w:rsidRDefault="00EC06FE" w:rsidP="00EC06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6459FF">
        <w:rPr>
          <w:sz w:val="28"/>
          <w:szCs w:val="28"/>
        </w:rPr>
        <w:t xml:space="preserve">               от «12» мая </w:t>
      </w:r>
      <w:smartTag w:uri="urn:schemas-microsoft-com:office:smarttags" w:element="metricconverter">
        <w:smartTagPr>
          <w:attr w:name="ProductID" w:val="2025 г"/>
        </w:smartTagPr>
        <w:r w:rsidR="006459FF">
          <w:rPr>
            <w:sz w:val="28"/>
            <w:szCs w:val="28"/>
          </w:rPr>
          <w:t>2025</w:t>
        </w:r>
        <w:r>
          <w:rPr>
            <w:sz w:val="28"/>
            <w:szCs w:val="28"/>
          </w:rPr>
          <w:t xml:space="preserve"> г</w:t>
        </w:r>
      </w:smartTag>
      <w:r w:rsidR="006459FF">
        <w:rPr>
          <w:sz w:val="28"/>
          <w:szCs w:val="28"/>
        </w:rPr>
        <w:t xml:space="preserve">    №30</w:t>
      </w:r>
      <w:r>
        <w:rPr>
          <w:sz w:val="28"/>
          <w:szCs w:val="28"/>
        </w:rPr>
        <w:t>-п</w:t>
      </w: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EC06FE" w:rsidRDefault="00EC06FE" w:rsidP="00EC06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проведению проверки готовности к отопительному периоду на </w:t>
      </w:r>
      <w:proofErr w:type="gramStart"/>
      <w:r>
        <w:rPr>
          <w:b/>
          <w:sz w:val="28"/>
          <w:szCs w:val="28"/>
        </w:rPr>
        <w:t>территории  Кондрашовского</w:t>
      </w:r>
      <w:proofErr w:type="gramEnd"/>
      <w:r>
        <w:rPr>
          <w:b/>
          <w:sz w:val="28"/>
          <w:szCs w:val="28"/>
        </w:rPr>
        <w:t xml:space="preserve"> сельского поселения</w:t>
      </w:r>
    </w:p>
    <w:p w:rsidR="00EC06FE" w:rsidRDefault="00EC06FE" w:rsidP="00EC06F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356"/>
      </w:tblGrid>
      <w:tr w:rsidR="00EC06FE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Ермолов Евгений Александрович</w:t>
            </w:r>
          </w:p>
          <w:p w:rsidR="00EC06FE" w:rsidRDefault="00EC06F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Глава администрации  Кондрашовского сельского поселения</w:t>
            </w:r>
          </w:p>
        </w:tc>
      </w:tr>
      <w:tr w:rsidR="00EC06FE">
        <w:trPr>
          <w:trHeight w:val="1155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2.Гудожникова Надежда Александровна</w:t>
            </w:r>
          </w:p>
          <w:p w:rsidR="00EC06FE" w:rsidRDefault="00EC06F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администрации Кондрашовского сельского поселения</w:t>
            </w:r>
          </w:p>
          <w:p w:rsidR="00EC06FE" w:rsidRDefault="00EC06FE">
            <w:pPr>
              <w:jc w:val="both"/>
              <w:rPr>
                <w:sz w:val="28"/>
                <w:szCs w:val="28"/>
              </w:rPr>
            </w:pPr>
          </w:p>
          <w:p w:rsidR="00EC06FE" w:rsidRDefault="00EC06FE">
            <w:pPr>
              <w:jc w:val="both"/>
              <w:rPr>
                <w:sz w:val="28"/>
                <w:szCs w:val="28"/>
              </w:rPr>
            </w:pPr>
          </w:p>
        </w:tc>
      </w:tr>
      <w:tr w:rsidR="00EC06FE">
        <w:trPr>
          <w:trHeight w:val="1095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Яковлева Виктория Владимировна</w:t>
            </w:r>
          </w:p>
          <w:p w:rsidR="00EC06FE" w:rsidRDefault="00EC0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Кондрашовского сельского поселения</w:t>
            </w:r>
          </w:p>
        </w:tc>
      </w:tr>
      <w:tr w:rsidR="00EC06FE"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4.Бендас Людмила Ивановна</w:t>
            </w:r>
          </w:p>
        </w:tc>
        <w:tc>
          <w:tcPr>
            <w:tcW w:w="6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Кондрашовской МБОУ</w:t>
            </w:r>
            <w:r w:rsidR="006459F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Кондрашовская СОШ, детский сад (по согласованию)</w:t>
            </w:r>
          </w:p>
          <w:p w:rsidR="00EC06FE" w:rsidRDefault="00EC06FE">
            <w:pPr>
              <w:jc w:val="both"/>
              <w:rPr>
                <w:sz w:val="28"/>
                <w:szCs w:val="28"/>
              </w:rPr>
            </w:pPr>
          </w:p>
        </w:tc>
      </w:tr>
    </w:tbl>
    <w:p w:rsidR="00EC06FE" w:rsidRDefault="00EC06FE" w:rsidP="00EC06FE">
      <w:pPr>
        <w:jc w:val="center"/>
        <w:rPr>
          <w:b/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rPr>
          <w:b/>
          <w:i/>
          <w:sz w:val="28"/>
          <w:szCs w:val="28"/>
        </w:rPr>
        <w:t xml:space="preserve">Приложение № 3                                                                </w:t>
      </w:r>
    </w:p>
    <w:p w:rsidR="00EC06FE" w:rsidRDefault="00EC06FE" w:rsidP="00EC06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к Постановлению администрации                                </w:t>
      </w:r>
    </w:p>
    <w:p w:rsidR="00EC06FE" w:rsidRDefault="00EC06FE" w:rsidP="00EC06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Кондрашовского сельского поселения</w:t>
      </w:r>
    </w:p>
    <w:p w:rsidR="00EC06FE" w:rsidRDefault="00EC06FE" w:rsidP="00EC06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6459FF">
        <w:rPr>
          <w:sz w:val="28"/>
          <w:szCs w:val="28"/>
        </w:rPr>
        <w:t xml:space="preserve">                          от «12» мая </w:t>
      </w:r>
      <w:smartTag w:uri="urn:schemas-microsoft-com:office:smarttags" w:element="metricconverter">
        <w:smartTagPr>
          <w:attr w:name="ProductID" w:val="2025 г"/>
        </w:smartTagPr>
        <w:r w:rsidR="006459FF">
          <w:rPr>
            <w:sz w:val="28"/>
            <w:szCs w:val="28"/>
          </w:rPr>
          <w:t>2025</w:t>
        </w:r>
        <w:r>
          <w:rPr>
            <w:sz w:val="28"/>
            <w:szCs w:val="28"/>
          </w:rPr>
          <w:t xml:space="preserve"> г</w:t>
        </w:r>
      </w:smartTag>
      <w:r w:rsidR="006459FF">
        <w:rPr>
          <w:sz w:val="28"/>
          <w:szCs w:val="28"/>
        </w:rPr>
        <w:t xml:space="preserve">    №30</w:t>
      </w:r>
      <w:r>
        <w:rPr>
          <w:sz w:val="28"/>
          <w:szCs w:val="28"/>
        </w:rPr>
        <w:t>-п</w:t>
      </w:r>
    </w:p>
    <w:p w:rsidR="00EC06FE" w:rsidRDefault="00EC06FE" w:rsidP="00EC06FE">
      <w:pPr>
        <w:jc w:val="both"/>
        <w:rPr>
          <w:sz w:val="28"/>
          <w:szCs w:val="28"/>
        </w:rPr>
      </w:pPr>
    </w:p>
    <w:p w:rsidR="00EC06FE" w:rsidRDefault="00EC06FE" w:rsidP="00EC06FE">
      <w:pPr>
        <w:ind w:left="12036" w:firstLine="708"/>
        <w:rPr>
          <w:sz w:val="28"/>
          <w:szCs w:val="28"/>
        </w:rPr>
      </w:pPr>
    </w:p>
    <w:p w:rsidR="00EC06FE" w:rsidRDefault="00EC06FE" w:rsidP="00EC06F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График проведения проверки готовности к отопительному периоду </w:t>
      </w:r>
      <w:r w:rsidR="006459FF">
        <w:rPr>
          <w:sz w:val="28"/>
          <w:szCs w:val="28"/>
          <w:u w:val="single"/>
        </w:rPr>
        <w:t>2025-2026</w:t>
      </w:r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годов  в</w:t>
      </w:r>
      <w:proofErr w:type="gramEnd"/>
      <w:r>
        <w:rPr>
          <w:sz w:val="28"/>
          <w:szCs w:val="28"/>
          <w:u w:val="single"/>
        </w:rPr>
        <w:t xml:space="preserve"> Кондрашовском сельском поселении</w:t>
      </w:r>
    </w:p>
    <w:p w:rsidR="00EC06FE" w:rsidRDefault="00EC06FE" w:rsidP="00EC06FE">
      <w:pPr>
        <w:jc w:val="center"/>
        <w:rPr>
          <w:sz w:val="28"/>
          <w:szCs w:val="28"/>
          <w:u w:val="single"/>
        </w:rPr>
      </w:pPr>
    </w:p>
    <w:tbl>
      <w:tblPr>
        <w:tblStyle w:val="a5"/>
        <w:tblW w:w="5000" w:type="pct"/>
        <w:tblInd w:w="0" w:type="dxa"/>
        <w:tblLook w:val="01E0" w:firstRow="1" w:lastRow="1" w:firstColumn="1" w:lastColumn="1" w:noHBand="0" w:noVBand="0"/>
      </w:tblPr>
      <w:tblGrid>
        <w:gridCol w:w="5252"/>
        <w:gridCol w:w="2045"/>
        <w:gridCol w:w="2048"/>
      </w:tblGrid>
      <w:tr w:rsidR="00EC06FE">
        <w:trPr>
          <w:trHeight w:val="1066"/>
        </w:trPr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проверки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Устранение нарушений</w:t>
            </w:r>
          </w:p>
        </w:tc>
      </w:tr>
      <w:tr w:rsidR="00EC06FE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Кондрашовского сельского поселения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C06FE">
              <w:rPr>
                <w:sz w:val="28"/>
                <w:szCs w:val="28"/>
              </w:rPr>
              <w:t>.07.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06FE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2025</w:t>
            </w:r>
          </w:p>
        </w:tc>
      </w:tr>
      <w:tr w:rsidR="00EC06FE">
        <w:trPr>
          <w:trHeight w:val="753"/>
        </w:trPr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Кондрашовская школа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C06FE">
              <w:rPr>
                <w:sz w:val="28"/>
                <w:szCs w:val="28"/>
              </w:rPr>
              <w:t>.07.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59F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.08.</w:t>
            </w:r>
            <w:r w:rsidR="006459FF">
              <w:rPr>
                <w:sz w:val="28"/>
                <w:szCs w:val="28"/>
              </w:rPr>
              <w:t>2025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06FE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2025</w:t>
            </w:r>
          </w:p>
        </w:tc>
      </w:tr>
      <w:tr w:rsidR="00EC06FE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Кондрашовский,Красноярский, детские сады,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C06FE">
              <w:rPr>
                <w:sz w:val="28"/>
                <w:szCs w:val="28"/>
              </w:rPr>
              <w:t>.07.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06FE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2025</w:t>
            </w:r>
          </w:p>
        </w:tc>
      </w:tr>
      <w:tr w:rsidR="00EC06FE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Кондраши,Писаревский с\к,Красноярский с/к,Чернозубовский с\к,Бердиевский с\к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</w:t>
            </w:r>
            <w:r w:rsidR="006459FF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06FE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2025</w:t>
            </w:r>
          </w:p>
        </w:tc>
      </w:tr>
      <w:tr w:rsidR="00EC06FE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Фапы </w:t>
            </w:r>
            <w:proofErr w:type="gramStart"/>
            <w:r>
              <w:rPr>
                <w:sz w:val="28"/>
                <w:szCs w:val="28"/>
              </w:rPr>
              <w:t>Кондраши,Чернозубовка</w:t>
            </w:r>
            <w:proofErr w:type="gramEnd"/>
            <w:r>
              <w:rPr>
                <w:sz w:val="28"/>
                <w:szCs w:val="28"/>
              </w:rPr>
              <w:t>,Красноярский,</w:t>
            </w:r>
          </w:p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Писаревский,Бердия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</w:t>
            </w:r>
            <w:r w:rsidR="006459FF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06FE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2025</w:t>
            </w:r>
          </w:p>
        </w:tc>
      </w:tr>
      <w:tr w:rsidR="00EC06FE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Жилые дома с.Кондраши ул.Советская №19-33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</w:t>
            </w:r>
            <w:r w:rsidR="006459FF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06FE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2025</w:t>
            </w:r>
          </w:p>
        </w:tc>
      </w:tr>
      <w:tr w:rsidR="00EC06FE"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Жилые дома ст.Бердия ул.Привокзальная №11-13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EC0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25.07.</w:t>
            </w:r>
            <w:r w:rsidR="006459FF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C06FE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2025</w:t>
            </w:r>
            <w:r w:rsidR="00EC06FE">
              <w:rPr>
                <w:sz w:val="28"/>
                <w:szCs w:val="28"/>
              </w:rPr>
              <w:t>-</w:t>
            </w:r>
          </w:p>
          <w:p w:rsidR="00EC06FE" w:rsidRDefault="00645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C06FE">
              <w:rPr>
                <w:sz w:val="28"/>
                <w:szCs w:val="28"/>
              </w:rPr>
              <w:t>.10.</w:t>
            </w:r>
            <w:r>
              <w:rPr>
                <w:sz w:val="28"/>
                <w:szCs w:val="28"/>
              </w:rPr>
              <w:t>2025</w:t>
            </w:r>
          </w:p>
        </w:tc>
      </w:tr>
    </w:tbl>
    <w:p w:rsidR="00EC06FE" w:rsidRDefault="00EC06FE" w:rsidP="00EC06FE">
      <w:pPr>
        <w:rPr>
          <w:sz w:val="28"/>
          <w:szCs w:val="28"/>
          <w:u w:val="single"/>
        </w:rPr>
      </w:pPr>
    </w:p>
    <w:p w:rsidR="00EC06FE" w:rsidRDefault="00EC06FE" w:rsidP="00EC06FE">
      <w:pPr>
        <w:rPr>
          <w:sz w:val="28"/>
          <w:szCs w:val="28"/>
          <w:u w:val="single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>
      <w:pPr>
        <w:rPr>
          <w:sz w:val="28"/>
          <w:szCs w:val="28"/>
        </w:rPr>
      </w:pPr>
    </w:p>
    <w:p w:rsidR="00EC06FE" w:rsidRDefault="00EC06FE" w:rsidP="00EC06FE"/>
    <w:p w:rsidR="00EC06FE" w:rsidRDefault="00EC06FE" w:rsidP="00EC06FE"/>
    <w:p w:rsidR="00EC06FE" w:rsidRDefault="00EC06FE" w:rsidP="00EC06FE">
      <w:pPr>
        <w:rPr>
          <w:b/>
        </w:rPr>
      </w:pPr>
    </w:p>
    <w:p w:rsidR="00EC06FE" w:rsidRDefault="00EC06FE" w:rsidP="00EC06FE"/>
    <w:p w:rsidR="00EC06FE" w:rsidRDefault="00EC06FE" w:rsidP="00EC06FE"/>
    <w:p w:rsidR="00490169" w:rsidRDefault="00490169"/>
    <w:sectPr w:rsidR="0049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B04CD"/>
    <w:multiLevelType w:val="hybridMultilevel"/>
    <w:tmpl w:val="4058C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FE"/>
    <w:rsid w:val="00490169"/>
    <w:rsid w:val="006459FF"/>
    <w:rsid w:val="00886177"/>
    <w:rsid w:val="00937607"/>
    <w:rsid w:val="00E0629F"/>
    <w:rsid w:val="00EC06FE"/>
    <w:rsid w:val="00EC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D358E-6CE1-4841-87D9-AB53C66B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F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EC06FE"/>
    <w:rPr>
      <w:color w:val="0000FF"/>
      <w:u w:val="single"/>
    </w:rPr>
  </w:style>
  <w:style w:type="paragraph" w:styleId="a4">
    <w:name w:val="Normal (Web)"/>
    <w:basedOn w:val="a"/>
    <w:rsid w:val="00EC06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EC06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C06FE"/>
    <w:pPr>
      <w:autoSpaceDE w:val="0"/>
      <w:autoSpaceDN w:val="0"/>
      <w:adjustRightInd w:val="0"/>
    </w:pPr>
    <w:rPr>
      <w:rFonts w:eastAsia="Calibri"/>
      <w:b/>
      <w:bCs/>
      <w:sz w:val="22"/>
      <w:szCs w:val="22"/>
    </w:rPr>
  </w:style>
  <w:style w:type="table" w:styleId="a5">
    <w:name w:val="Table Grid"/>
    <w:basedOn w:val="a1"/>
    <w:rsid w:val="00EC06FE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EC06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B0F712219FDE476849F8287BBB5DE2177A358B1BEED8F2380E8D2E001AA54F4E281BC99DED0A21pAM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C1803295FF9DE536A427EDD8FBF81C0BF841D6112B6100763EF2D039s87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57559E2EB5CB0A22F36EB6DB11254F4689541DA67CB4CC4F82E7181C90A5CD7130554C1DF1A3AADm45ED" TargetMode="External"/><Relationship Id="rId5" Type="http://schemas.openxmlformats.org/officeDocument/2006/relationships/hyperlink" Target="consultantplus://offline/main?base=LAW;n=99147;f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12116</CharactersWithSpaces>
  <SharedDoc>false</SharedDoc>
  <HLinks>
    <vt:vector size="24" baseType="variant">
      <vt:variant>
        <vt:i4>3473505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consultantplus://offline/ref=85B0F712219FDE476849F8287BBB5DE2177A358B1BEED8F2380E8D2E001AA54F4E281BC99DED0A21pAM7E</vt:lpwstr>
      </vt:variant>
      <vt:variant>
        <vt:lpwstr/>
      </vt:variant>
      <vt:variant>
        <vt:i4>6094861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consultantplus://offline/ref=56C1803295FF9DE536A427EDD8FBF81C0BF841D6112B6100763EF2D039s87DE</vt:lpwstr>
      </vt:variant>
      <vt:variant>
        <vt:lpwstr/>
      </vt:variant>
      <vt:variant>
        <vt:i4>7471202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consultantplus://offline/ref=857559E2EB5CB0A22F36EB6DB11254F4689541DA67CB4CC4F82E7181C90A5CD7130554C1DF1A3AADm45ED</vt:lpwstr>
      </vt:variant>
      <vt:variant>
        <vt:lpwstr/>
      </vt:variant>
      <vt:variant>
        <vt:i4>2228265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consultantplus://offline/main?base=LAW;n=99147;fld=134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2025-05-12T06:50:00Z</cp:lastPrinted>
  <dcterms:created xsi:type="dcterms:W3CDTF">2025-05-13T19:58:00Z</dcterms:created>
  <dcterms:modified xsi:type="dcterms:W3CDTF">2025-05-13T19:58:00Z</dcterms:modified>
</cp:coreProperties>
</file>