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82" w:rsidRDefault="00042576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13B82" w:rsidRDefault="00042576">
      <w:pPr>
        <w:pStyle w:val="a8"/>
      </w:pPr>
      <w:r>
        <w:rPr>
          <w:sz w:val="32"/>
        </w:rPr>
        <w:t xml:space="preserve">ОТДЕЛЕНИЯ ФОНДА ПЕНСИОННОГО </w:t>
      </w:r>
    </w:p>
    <w:p w:rsidR="00113B82" w:rsidRDefault="00042576">
      <w:pPr>
        <w:pStyle w:val="a8"/>
      </w:pPr>
      <w:r>
        <w:rPr>
          <w:sz w:val="32"/>
        </w:rPr>
        <w:t xml:space="preserve">И СОЦИАЛЬНОГО СТРАХОВАНИЯ </w:t>
      </w:r>
    </w:p>
    <w:p w:rsidR="00113B82" w:rsidRDefault="00042576">
      <w:pPr>
        <w:pStyle w:val="a8"/>
      </w:pPr>
      <w:r>
        <w:rPr>
          <w:sz w:val="32"/>
        </w:rPr>
        <w:t>РОССИЙСКОЙ ФЕДЕРАЦИИ</w:t>
      </w:r>
    </w:p>
    <w:p w:rsidR="00113B82" w:rsidRDefault="00042576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13B82" w:rsidRDefault="00113B82">
      <w:pPr>
        <w:pStyle w:val="a8"/>
        <w:ind w:left="142"/>
        <w:outlineLvl w:val="0"/>
        <w:rPr>
          <w:sz w:val="32"/>
        </w:rPr>
      </w:pPr>
    </w:p>
    <w:p w:rsidR="00113B82" w:rsidRDefault="00042576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13B82" w:rsidRDefault="00113B82">
      <w:pPr>
        <w:pStyle w:val="ac"/>
        <w:ind w:left="1620"/>
        <w:jc w:val="center"/>
        <w:rPr>
          <w:b/>
          <w:bCs/>
          <w:sz w:val="28"/>
        </w:rPr>
      </w:pPr>
    </w:p>
    <w:p w:rsidR="00113B82" w:rsidRDefault="00042576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4E4D65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113B82" w:rsidRDefault="00113B82">
      <w:pPr>
        <w:pStyle w:val="ac"/>
        <w:jc w:val="left"/>
        <w:rPr>
          <w:b/>
          <w:bCs/>
        </w:rPr>
      </w:pPr>
    </w:p>
    <w:p w:rsidR="00113B82" w:rsidRDefault="0004257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13B82" w:rsidRDefault="00113B82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113B82" w:rsidRDefault="00042576">
      <w:pPr>
        <w:spacing w:after="6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 1 августа волгоградские работодатели могут подать заявку </w:t>
      </w:r>
    </w:p>
    <w:p w:rsidR="00113B82" w:rsidRDefault="00042576">
      <w:pPr>
        <w:spacing w:after="6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в региональное Отделение СФР на возмещение расходов по охране труда </w:t>
      </w:r>
    </w:p>
    <w:p w:rsidR="00113B82" w:rsidRDefault="00113B82">
      <w:pPr>
        <w:spacing w:after="6"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 СФР по Волгоградской области компенсирует работодателям их затраты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  направленные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сокращение производственного травматизма и профессиональных заболеваний. 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Подать заявку на участие в программе необходимо </w:t>
      </w:r>
      <w:r>
        <w:rPr>
          <w:rFonts w:ascii="Times New Roman" w:hAnsi="Times New Roman" w:cs="Times New Roman"/>
          <w:b/>
          <w:bCs/>
          <w:sz w:val="24"/>
          <w:szCs w:val="24"/>
        </w:rPr>
        <w:t>до 1 августа 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Отделение СФР уже одобрило </w:t>
      </w:r>
      <w:r>
        <w:rPr>
          <w:rFonts w:ascii="Times New Roman" w:hAnsi="Times New Roman" w:cs="Times New Roman"/>
          <w:b/>
          <w:bCs/>
          <w:sz w:val="24"/>
          <w:szCs w:val="24"/>
        </w:rPr>
        <w:t>409</w:t>
      </w:r>
      <w:r>
        <w:rPr>
          <w:rFonts w:ascii="Times New Roman" w:hAnsi="Times New Roman" w:cs="Times New Roman"/>
          <w:sz w:val="24"/>
          <w:szCs w:val="24"/>
        </w:rPr>
        <w:t xml:space="preserve"> заявок на возмещение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223</w:t>
      </w:r>
      <w:r>
        <w:rPr>
          <w:rFonts w:ascii="Times New Roman" w:hAnsi="Times New Roman" w:cs="Times New Roman"/>
          <w:sz w:val="24"/>
          <w:szCs w:val="24"/>
        </w:rPr>
        <w:t xml:space="preserve"> миллионов рублей. В настоящее время компенсации получили 94 работодателя. Средства направили на проведение медосмотров, приобретение спецодежды и средств индивидуальной защиты, санаторно-к</w:t>
      </w:r>
      <w:r>
        <w:rPr>
          <w:rFonts w:ascii="Times New Roman" w:hAnsi="Times New Roman" w:cs="Times New Roman"/>
          <w:sz w:val="24"/>
          <w:szCs w:val="24"/>
        </w:rPr>
        <w:t xml:space="preserve">урортное лечение сотрудников, работающих во вредных или опасных условиях труда.   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Сумма компенсации для каждого работодателя индивидуальна и составляет от 20 до 30%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страховых взносов, начисленных предприятиями за прошлый год. </w:t>
      </w:r>
      <w:r>
        <w:rPr>
          <w:rStyle w:val="10"/>
          <w:rFonts w:ascii="Times New Roman" w:hAnsi="Times New Roman" w:cs="Times New Roman"/>
          <w:i w:val="0"/>
          <w:sz w:val="24"/>
          <w:szCs w:val="24"/>
        </w:rPr>
        <w:t>Организации малого и средн</w:t>
      </w:r>
      <w:r>
        <w:rPr>
          <w:rStyle w:val="10"/>
          <w:rFonts w:ascii="Times New Roman" w:hAnsi="Times New Roman" w:cs="Times New Roman"/>
          <w:i w:val="0"/>
          <w:sz w:val="24"/>
          <w:szCs w:val="24"/>
        </w:rPr>
        <w:t>его бизнеса с численностью персонала до 100 человек могут использовать средства за 3 года, если в двух предшествующих годах не обращались за финансированием.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2025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>упрощена процедура получения</w:t>
      </w:r>
      <w:r>
        <w:rPr>
          <w:rFonts w:ascii="Times New Roman" w:hAnsi="Times New Roman" w:cs="Times New Roman"/>
          <w:sz w:val="24"/>
          <w:szCs w:val="24"/>
        </w:rPr>
        <w:t xml:space="preserve"> страхователями компенсации. Теперь в Отделение СФР надо п</w:t>
      </w:r>
      <w:r>
        <w:rPr>
          <w:rFonts w:ascii="Times New Roman" w:hAnsi="Times New Roman" w:cs="Times New Roman"/>
          <w:sz w:val="24"/>
          <w:szCs w:val="24"/>
        </w:rPr>
        <w:t>редоставить только заявление на финансирование и план финансового обеспечения предупредительных мер по охране труда без дополнительного комплекта документов.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изменились сроки обращения за компенсацией после проведения запланированных мероприятий. Зая</w:t>
      </w:r>
      <w:r>
        <w:rPr>
          <w:rFonts w:ascii="Times New Roman" w:hAnsi="Times New Roman" w:cs="Times New Roman"/>
          <w:sz w:val="24"/>
          <w:szCs w:val="24"/>
        </w:rPr>
        <w:t xml:space="preserve">вление и документы, подтверждающие произведённые расходы, нужно представить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>
        <w:rPr>
          <w:rStyle w:val="a6"/>
          <w:rFonts w:ascii="Times New Roman" w:hAnsi="Times New Roman" w:cs="Times New Roman"/>
          <w:sz w:val="24"/>
          <w:szCs w:val="24"/>
        </w:rPr>
        <w:t>15 ноября</w:t>
      </w:r>
      <w:r>
        <w:rPr>
          <w:rFonts w:ascii="Times New Roman" w:hAnsi="Times New Roman" w:cs="Times New Roman"/>
          <w:sz w:val="24"/>
          <w:szCs w:val="24"/>
        </w:rPr>
        <w:t xml:space="preserve"> текущего года (раньше — до 15 декабря). 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работодатель вправе самостоятельно определять направления расходования средств на предупредительные меры в </w:t>
      </w:r>
      <w:r>
        <w:rPr>
          <w:rFonts w:ascii="Times New Roman" w:hAnsi="Times New Roman" w:cs="Times New Roman"/>
          <w:sz w:val="24"/>
          <w:szCs w:val="24"/>
        </w:rPr>
        <w:t xml:space="preserve">рамках утверждённого перечня и рассчитанного объёма средств, а </w:t>
      </w:r>
      <w:r>
        <w:rPr>
          <w:rFonts w:ascii="Times New Roman" w:hAnsi="Times New Roman" w:cs="Times New Roman"/>
          <w:sz w:val="24"/>
          <w:szCs w:val="24"/>
        </w:rPr>
        <w:lastRenderedPageBreak/>
        <w:t>также принимать решение о замене предупредительных мер в пределах согласованной суммы без обращения в Отделение СФР.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улучшение условий труда может любой страховател</w:t>
      </w:r>
      <w:r>
        <w:rPr>
          <w:rFonts w:ascii="Times New Roman" w:hAnsi="Times New Roman" w:cs="Times New Roman"/>
          <w:sz w:val="24"/>
          <w:szCs w:val="24"/>
        </w:rPr>
        <w:t>ь по обязательному социальному страхованию от несчастных случаев на производстве и профзаболеваний, который не имеет задолженностей по уплате страховых взносов, а также непогашенных пеней и штрафов.</w:t>
      </w:r>
    </w:p>
    <w:p w:rsidR="00113B82" w:rsidRDefault="00042576">
      <w:pPr>
        <w:spacing w:after="120" w:line="360" w:lineRule="auto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региональный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Соцфонд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возместил расходы 372 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ботодателям. Компенсация превысила 179 миллионов рублей. </w:t>
      </w:r>
    </w:p>
    <w:p w:rsidR="00113B82" w:rsidRDefault="0004257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дополнительной информацией можно обратиться к специалистам единого контакт-центра по телефону: 8 800 100 00 01 или в клиентские службы ОСФР. </w:t>
      </w:r>
    </w:p>
    <w:p w:rsidR="00113B82" w:rsidRDefault="00113B82">
      <w:pPr>
        <w:jc w:val="both"/>
        <w:rPr>
          <w:rFonts w:ascii="Times New Roman" w:hAnsi="Times New Roman" w:cs="Times New Roman"/>
        </w:rPr>
      </w:pPr>
    </w:p>
    <w:p w:rsidR="00113B82" w:rsidRDefault="00113B82">
      <w:pPr>
        <w:pStyle w:val="ac"/>
        <w:ind w:firstLine="0"/>
        <w:rPr>
          <w:b/>
          <w:bCs/>
        </w:rPr>
      </w:pPr>
    </w:p>
    <w:sectPr w:rsidR="00113B8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82"/>
    <w:rsid w:val="00042576"/>
    <w:rsid w:val="0011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CDE3B-F944-4E07-AB1E-2A2B84CB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10">
    <w:name w:val="Выделение1"/>
    <w:basedOn w:val="a0"/>
    <w:qFormat/>
    <w:rPr>
      <w:i/>
      <w:iCs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2025-07-15T04:24:00Z</dcterms:created>
  <dcterms:modified xsi:type="dcterms:W3CDTF">2025-07-15T04:24:00Z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